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ind w:left="0" w:firstLine="0"/>
        <w:jc w:val="left"/>
        <w:rPr>
          <w:sz w:val="20"/>
        </w:rPr>
      </w:pPr>
    </w:p>
    <w:p w:rsidR="000012D3" w:rsidRDefault="000012D3" w:rsidP="000012D3">
      <w:pPr>
        <w:pStyle w:val="a3"/>
        <w:spacing w:before="5"/>
        <w:ind w:left="0" w:firstLine="0"/>
        <w:jc w:val="left"/>
        <w:rPr>
          <w:sz w:val="25"/>
        </w:rPr>
      </w:pPr>
    </w:p>
    <w:p w:rsidR="000012D3" w:rsidRPr="00E555B2" w:rsidRDefault="005C2E64" w:rsidP="000012D3">
      <w:pPr>
        <w:spacing w:after="0" w:line="360" w:lineRule="auto"/>
        <w:ind w:hanging="4"/>
        <w:jc w:val="center"/>
        <w:rPr>
          <w:rFonts w:ascii="Times New Roman" w:hAnsi="Times New Roman" w:cs="Times New Roman"/>
          <w:b/>
          <w:sz w:val="28"/>
          <w:szCs w:val="28"/>
        </w:rPr>
      </w:pPr>
      <w:r w:rsidRPr="00E555B2">
        <w:rPr>
          <w:rFonts w:ascii="Times New Roman" w:hAnsi="Times New Roman" w:cs="Times New Roman"/>
          <w:b/>
          <w:sz w:val="28"/>
          <w:szCs w:val="28"/>
        </w:rPr>
        <w:t xml:space="preserve">ТРЕБОВАНИЯ К ОРГАНИЗАЦИИ И ПРОВЕДЕНИЮ </w:t>
      </w:r>
      <w:r w:rsidR="000012D3" w:rsidRPr="00E555B2">
        <w:rPr>
          <w:rFonts w:ascii="Times New Roman" w:hAnsi="Times New Roman" w:cs="Times New Roman"/>
          <w:b/>
          <w:sz w:val="28"/>
          <w:szCs w:val="28"/>
        </w:rPr>
        <w:t>МУНИЦИПАЛЬНОГО ЭТАПА ВСЕРОССИЙСКОЙ ОЛИМПИАДЫ ШКОЛЬНИКОВ ПО ЛИТЕРАТУРЕ</w:t>
      </w:r>
    </w:p>
    <w:p w:rsidR="005C2E64" w:rsidRPr="00E555B2" w:rsidRDefault="005C2E64" w:rsidP="000012D3">
      <w:pPr>
        <w:spacing w:after="0" w:line="360" w:lineRule="auto"/>
        <w:ind w:hanging="4"/>
        <w:jc w:val="center"/>
        <w:rPr>
          <w:rFonts w:ascii="Times New Roman" w:hAnsi="Times New Roman" w:cs="Times New Roman"/>
          <w:b/>
          <w:sz w:val="28"/>
          <w:szCs w:val="28"/>
        </w:rPr>
      </w:pPr>
      <w:r w:rsidRPr="00E555B2">
        <w:rPr>
          <w:rFonts w:ascii="Times New Roman" w:hAnsi="Times New Roman" w:cs="Times New Roman"/>
          <w:b/>
          <w:sz w:val="28"/>
          <w:szCs w:val="28"/>
        </w:rPr>
        <w:t xml:space="preserve">НА ТЕРРИТОРИИ ПЕНЗЕНСКЛЙ ОБЛАСТИ </w:t>
      </w:r>
    </w:p>
    <w:p w:rsidR="000012D3" w:rsidRPr="00E555B2" w:rsidRDefault="00E72C5E" w:rsidP="000012D3">
      <w:pPr>
        <w:spacing w:after="0" w:line="360" w:lineRule="auto"/>
        <w:ind w:hanging="4"/>
        <w:jc w:val="center"/>
        <w:rPr>
          <w:rFonts w:ascii="Times New Roman" w:hAnsi="Times New Roman" w:cs="Times New Roman"/>
          <w:b/>
          <w:sz w:val="28"/>
          <w:szCs w:val="28"/>
        </w:rPr>
      </w:pPr>
      <w:r>
        <w:rPr>
          <w:rFonts w:ascii="Times New Roman" w:hAnsi="Times New Roman" w:cs="Times New Roman"/>
          <w:b/>
          <w:sz w:val="28"/>
          <w:szCs w:val="28"/>
        </w:rPr>
        <w:t xml:space="preserve">В 2020 - </w:t>
      </w:r>
      <w:r w:rsidR="000012D3" w:rsidRPr="00E555B2">
        <w:rPr>
          <w:rFonts w:ascii="Times New Roman" w:hAnsi="Times New Roman" w:cs="Times New Roman"/>
          <w:b/>
          <w:sz w:val="28"/>
          <w:szCs w:val="28"/>
        </w:rPr>
        <w:t>2021 УЧЕБНОМ ГОДУ</w:t>
      </w:r>
    </w:p>
    <w:p w:rsidR="000012D3" w:rsidRPr="00E555B2" w:rsidRDefault="000012D3" w:rsidP="000012D3">
      <w:pPr>
        <w:spacing w:line="360" w:lineRule="auto"/>
        <w:rPr>
          <w:sz w:val="28"/>
          <w:szCs w:val="28"/>
        </w:rPr>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Default="005C2E64" w:rsidP="000012D3">
      <w:pPr>
        <w:spacing w:line="360" w:lineRule="auto"/>
      </w:pPr>
    </w:p>
    <w:p w:rsidR="005C2E64" w:rsidRPr="005C2E64" w:rsidRDefault="005C2E64" w:rsidP="005C2E64">
      <w:pPr>
        <w:spacing w:line="360" w:lineRule="auto"/>
        <w:jc w:val="center"/>
        <w:rPr>
          <w:rFonts w:ascii="Times New Roman" w:hAnsi="Times New Roman" w:cs="Times New Roman"/>
          <w:sz w:val="28"/>
          <w:szCs w:val="28"/>
        </w:rPr>
      </w:pPr>
      <w:r w:rsidRPr="005C2E64">
        <w:rPr>
          <w:rFonts w:ascii="Times New Roman" w:hAnsi="Times New Roman" w:cs="Times New Roman"/>
          <w:sz w:val="28"/>
          <w:szCs w:val="28"/>
        </w:rPr>
        <w:t>г. Пенза, 2020</w:t>
      </w:r>
    </w:p>
    <w:p w:rsidR="005C2E64" w:rsidRDefault="005C2E64" w:rsidP="000012D3">
      <w:pPr>
        <w:spacing w:line="360" w:lineRule="auto"/>
      </w:pPr>
    </w:p>
    <w:p w:rsidR="005C2E64" w:rsidRDefault="005C2E64" w:rsidP="000012D3">
      <w:pPr>
        <w:spacing w:line="360" w:lineRule="auto"/>
        <w:sectPr w:rsidR="005C2E64" w:rsidSect="005C2E64">
          <w:pgSz w:w="11910" w:h="16840"/>
          <w:pgMar w:top="1582" w:right="618" w:bottom="278" w:left="1480" w:header="720" w:footer="720" w:gutter="0"/>
          <w:cols w:space="720"/>
        </w:sectPr>
      </w:pPr>
    </w:p>
    <w:p w:rsidR="00835FE5" w:rsidRDefault="00835FE5" w:rsidP="00E555B2">
      <w:pPr>
        <w:pStyle w:val="Default"/>
        <w:jc w:val="center"/>
        <w:rPr>
          <w:sz w:val="23"/>
          <w:szCs w:val="23"/>
        </w:rPr>
      </w:pPr>
      <w:r>
        <w:rPr>
          <w:b/>
          <w:bCs/>
          <w:sz w:val="23"/>
          <w:szCs w:val="23"/>
        </w:rPr>
        <w:lastRenderedPageBreak/>
        <w:t>1. ОБЩИЕ ПОЛОЖЕНИЯ</w:t>
      </w:r>
    </w:p>
    <w:p w:rsidR="00835FE5" w:rsidRDefault="00835FE5" w:rsidP="00463B9A">
      <w:pPr>
        <w:pStyle w:val="Default"/>
        <w:jc w:val="both"/>
        <w:rPr>
          <w:sz w:val="23"/>
          <w:szCs w:val="23"/>
        </w:rPr>
      </w:pPr>
      <w:r>
        <w:rPr>
          <w:sz w:val="23"/>
          <w:szCs w:val="23"/>
        </w:rPr>
        <w:t xml:space="preserve">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еѐ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835FE5" w:rsidRDefault="00835FE5" w:rsidP="00463B9A">
      <w:pPr>
        <w:pStyle w:val="Default"/>
        <w:jc w:val="both"/>
        <w:rPr>
          <w:sz w:val="23"/>
          <w:szCs w:val="23"/>
        </w:rPr>
      </w:pPr>
      <w:r>
        <w:rPr>
          <w:sz w:val="23"/>
          <w:szCs w:val="23"/>
        </w:rPr>
        <w:t xml:space="preserve">Знакомство с литературными произведениями разных времѐн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представлений человечества о самом себе. </w:t>
      </w:r>
    </w:p>
    <w:p w:rsidR="00835FE5" w:rsidRDefault="00835FE5" w:rsidP="00463B9A">
      <w:pPr>
        <w:pStyle w:val="Default"/>
        <w:jc w:val="both"/>
        <w:rPr>
          <w:sz w:val="23"/>
          <w:szCs w:val="23"/>
        </w:rPr>
      </w:pPr>
      <w:r>
        <w:rPr>
          <w:sz w:val="23"/>
          <w:szCs w:val="23"/>
        </w:rPr>
        <w:t xml:space="preserve">Главная </w:t>
      </w:r>
      <w:r>
        <w:rPr>
          <w:b/>
          <w:bCs/>
          <w:sz w:val="23"/>
          <w:szCs w:val="23"/>
        </w:rPr>
        <w:t xml:space="preserve">цель </w:t>
      </w:r>
      <w:r>
        <w:rPr>
          <w:sz w:val="23"/>
          <w:szCs w:val="23"/>
        </w:rPr>
        <w:t xml:space="preserve">изучения литературы в школе – </w:t>
      </w:r>
      <w:r>
        <w:rPr>
          <w:b/>
          <w:bCs/>
          <w:sz w:val="23"/>
          <w:szCs w:val="23"/>
        </w:rPr>
        <w:t>формирование культуры читательского восприятия и понимания и развитие способностей к интерпретации прочитанного</w:t>
      </w:r>
      <w:r>
        <w:rPr>
          <w:sz w:val="23"/>
          <w:szCs w:val="23"/>
        </w:rPr>
        <w:t xml:space="preserve">.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У учащихся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художественный вкус. </w:t>
      </w:r>
    </w:p>
    <w:p w:rsidR="00835FE5" w:rsidRDefault="00835FE5" w:rsidP="00463B9A">
      <w:pPr>
        <w:pStyle w:val="Default"/>
        <w:jc w:val="both"/>
        <w:rPr>
          <w:sz w:val="23"/>
          <w:szCs w:val="23"/>
        </w:rPr>
      </w:pPr>
      <w:r>
        <w:rPr>
          <w:sz w:val="23"/>
          <w:szCs w:val="23"/>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чтения и письма учащихся, последовательно формирующаяся на уроках литературы. </w:t>
      </w:r>
    </w:p>
    <w:p w:rsidR="00835FE5" w:rsidRDefault="00835FE5" w:rsidP="00463B9A">
      <w:pPr>
        <w:pStyle w:val="Default"/>
        <w:jc w:val="both"/>
        <w:rPr>
          <w:sz w:val="23"/>
          <w:szCs w:val="23"/>
        </w:rPr>
      </w:pPr>
      <w:r>
        <w:rPr>
          <w:sz w:val="23"/>
          <w:szCs w:val="23"/>
        </w:rPr>
        <w:t xml:space="preserve">Достижение основной цели литературного образования в школе происходит путѐм решения следующих </w:t>
      </w:r>
      <w:r>
        <w:rPr>
          <w:b/>
          <w:bCs/>
          <w:sz w:val="23"/>
          <w:szCs w:val="23"/>
        </w:rPr>
        <w:t>образовательных задач</w:t>
      </w:r>
      <w:r>
        <w:rPr>
          <w:sz w:val="23"/>
          <w:szCs w:val="23"/>
        </w:rPr>
        <w:t xml:space="preserve">: </w:t>
      </w:r>
    </w:p>
    <w:p w:rsidR="00835FE5" w:rsidRDefault="00835FE5" w:rsidP="00463B9A">
      <w:pPr>
        <w:pStyle w:val="Default"/>
        <w:jc w:val="both"/>
        <w:rPr>
          <w:color w:val="auto"/>
        </w:rPr>
      </w:pPr>
      <w:r>
        <w:rPr>
          <w:sz w:val="23"/>
          <w:szCs w:val="23"/>
        </w:rPr>
        <w:t xml:space="preserve"> 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835FE5" w:rsidRDefault="00835FE5" w:rsidP="00626D5F">
      <w:pPr>
        <w:pStyle w:val="Default"/>
        <w:jc w:val="both"/>
        <w:rPr>
          <w:color w:val="auto"/>
          <w:sz w:val="23"/>
          <w:szCs w:val="23"/>
        </w:rPr>
      </w:pPr>
      <w:r>
        <w:rPr>
          <w:color w:val="auto"/>
          <w:sz w:val="23"/>
          <w:szCs w:val="23"/>
        </w:rPr>
        <w:t xml:space="preserve"> воспитание у читателя способности понимания чужой позиции (т. е.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 е. развитие коммуникативно-эстетических способностей школьников через активизацию их речи, творческого мышления и воображения, исследовательской и творческой рефлексии).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835FE5" w:rsidRDefault="00835FE5" w:rsidP="00626D5F">
      <w:pPr>
        <w:pStyle w:val="Default"/>
        <w:jc w:val="both"/>
        <w:rPr>
          <w:color w:val="auto"/>
          <w:sz w:val="23"/>
          <w:szCs w:val="23"/>
        </w:rPr>
      </w:pPr>
      <w:r>
        <w:rPr>
          <w:color w:val="auto"/>
          <w:sz w:val="23"/>
          <w:szCs w:val="23"/>
        </w:rPr>
        <w:t xml:space="preserve"> прояснение взаимосвязи литературного произведения с литературно-историческим и культурно-эстетическим контекстом. Ученик должен понимать основные особенности литературного произведения на фоне определѐнных историко-культурных представлений о соотношении искусства и действительности. </w:t>
      </w:r>
    </w:p>
    <w:p w:rsidR="00835FE5" w:rsidRDefault="00835FE5" w:rsidP="00463B9A">
      <w:pPr>
        <w:pStyle w:val="Default"/>
        <w:jc w:val="both"/>
        <w:rPr>
          <w:color w:val="auto"/>
          <w:sz w:val="23"/>
          <w:szCs w:val="23"/>
        </w:rPr>
      </w:pPr>
      <w:r>
        <w:rPr>
          <w:color w:val="auto"/>
          <w:sz w:val="23"/>
          <w:szCs w:val="23"/>
        </w:rPr>
        <w:t xml:space="preserve">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Известно, что олимпиада выявляет одарѐнных (или высокомотивированных) детей, и это происходит уже на школьном этапе. Однако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серьѐзные трудности у детей вызывает сам процесс чтения объѐмных произведений. </w:t>
      </w:r>
    </w:p>
    <w:p w:rsidR="00835FE5" w:rsidRDefault="00835FE5" w:rsidP="00463B9A">
      <w:pPr>
        <w:pStyle w:val="Default"/>
        <w:jc w:val="both"/>
        <w:rPr>
          <w:color w:val="auto"/>
          <w:sz w:val="23"/>
          <w:szCs w:val="23"/>
        </w:rPr>
      </w:pPr>
      <w:r>
        <w:rPr>
          <w:color w:val="auto"/>
          <w:sz w:val="23"/>
          <w:szCs w:val="23"/>
        </w:rPr>
        <w:t xml:space="preserve">На школьном и муниципальном этапах ученики приобретают первый опыт состязательности, что предъявляет к организаторам определѐнные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w:t>
      </w:r>
      <w:r>
        <w:rPr>
          <w:color w:val="auto"/>
          <w:sz w:val="23"/>
          <w:szCs w:val="23"/>
        </w:rPr>
        <w:lastRenderedPageBreak/>
        <w:t xml:space="preserve">внутреннему позитивному настрою, соблюдению правил поведения на олимпиаде и регламента. </w:t>
      </w:r>
    </w:p>
    <w:p w:rsidR="00953ACD" w:rsidRDefault="00835FE5" w:rsidP="00463B9A">
      <w:pPr>
        <w:pStyle w:val="Default"/>
        <w:jc w:val="both"/>
        <w:rPr>
          <w:color w:val="auto"/>
          <w:sz w:val="23"/>
          <w:szCs w:val="23"/>
        </w:rPr>
      </w:pPr>
      <w:r>
        <w:rPr>
          <w:color w:val="auto"/>
          <w:sz w:val="23"/>
          <w:szCs w:val="23"/>
        </w:rPr>
        <w:t>Особенности муниципального этап</w:t>
      </w:r>
      <w:r w:rsidR="00953ACD">
        <w:rPr>
          <w:color w:val="auto"/>
          <w:sz w:val="23"/>
          <w:szCs w:val="23"/>
        </w:rPr>
        <w:t>а</w:t>
      </w:r>
      <w:r>
        <w:rPr>
          <w:color w:val="auto"/>
          <w:sz w:val="23"/>
          <w:szCs w:val="23"/>
        </w:rPr>
        <w:t xml:space="preserve"> всероссийской олимпиады по литературе заключаются в том, что конкурс проводится отдельно для  7―8, 9―11 классов и носит обучающий характер. Ученики 5―6 классов не принимают участия в олимпиаде по литературе на муниципальном уровне, ограничиваясь только школьным этапом. Ученики 7―8 классов участвуют и в муниципальном этапе, но на региональный и заключительный этапы не выходят. </w:t>
      </w:r>
    </w:p>
    <w:p w:rsidR="00953ACD" w:rsidRDefault="00953ACD" w:rsidP="00463B9A">
      <w:pPr>
        <w:pStyle w:val="Default"/>
        <w:jc w:val="both"/>
        <w:rPr>
          <w:color w:val="auto"/>
          <w:sz w:val="23"/>
          <w:szCs w:val="23"/>
        </w:rPr>
      </w:pPr>
    </w:p>
    <w:p w:rsidR="00835FE5" w:rsidRDefault="00835FE5" w:rsidP="00E555B2">
      <w:pPr>
        <w:pStyle w:val="Default"/>
        <w:jc w:val="center"/>
        <w:rPr>
          <w:color w:val="auto"/>
          <w:sz w:val="23"/>
          <w:szCs w:val="23"/>
        </w:rPr>
      </w:pPr>
      <w:r>
        <w:rPr>
          <w:b/>
          <w:bCs/>
          <w:color w:val="auto"/>
          <w:sz w:val="23"/>
          <w:szCs w:val="23"/>
        </w:rPr>
        <w:t>2. ПОДГОТОВКА УЧАСТНИКОВ ОЛИМПИАДЫ</w:t>
      </w:r>
    </w:p>
    <w:p w:rsidR="00835FE5" w:rsidRDefault="00835FE5" w:rsidP="00463B9A">
      <w:pPr>
        <w:pStyle w:val="Default"/>
        <w:jc w:val="both"/>
        <w:rPr>
          <w:color w:val="auto"/>
          <w:sz w:val="23"/>
          <w:szCs w:val="23"/>
        </w:rPr>
      </w:pPr>
      <w:r>
        <w:rPr>
          <w:color w:val="auto"/>
          <w:sz w:val="23"/>
          <w:szCs w:val="23"/>
        </w:rPr>
        <w:t xml:space="preserve">Для выполнения заданий олимпиады участникам необходимы умения, формируемые на уроках литературы и зафиксированные в требованиях соответствующих образовательных стандартов (для каждого класса – на своѐм уровне). Особо подчеркнѐм, что формирование этих умений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нужно относиться только как к ориентировочному. В этот список мы включаем следующие умения: </w:t>
      </w:r>
    </w:p>
    <w:p w:rsidR="00835FE5" w:rsidRDefault="00835FE5" w:rsidP="00626D5F">
      <w:pPr>
        <w:pStyle w:val="Default"/>
        <w:jc w:val="both"/>
        <w:rPr>
          <w:color w:val="auto"/>
          <w:sz w:val="23"/>
          <w:szCs w:val="23"/>
        </w:rPr>
      </w:pPr>
      <w:r>
        <w:rPr>
          <w:color w:val="auto"/>
          <w:sz w:val="23"/>
          <w:szCs w:val="23"/>
        </w:rPr>
        <w:t xml:space="preserve"> определять родовую и жанровую специфику художественного произведения; </w:t>
      </w:r>
    </w:p>
    <w:p w:rsidR="00835FE5" w:rsidRDefault="00835FE5" w:rsidP="00626D5F">
      <w:pPr>
        <w:pStyle w:val="Default"/>
        <w:jc w:val="both"/>
        <w:rPr>
          <w:color w:val="auto"/>
          <w:sz w:val="23"/>
          <w:szCs w:val="23"/>
        </w:rPr>
      </w:pPr>
      <w:r>
        <w:rPr>
          <w:color w:val="auto"/>
          <w:sz w:val="23"/>
          <w:szCs w:val="23"/>
        </w:rPr>
        <w:t xml:space="preserve"> анализировать литературные произведения разных жанров; </w:t>
      </w:r>
    </w:p>
    <w:p w:rsidR="00835FE5" w:rsidRDefault="00835FE5" w:rsidP="00626D5F">
      <w:pPr>
        <w:pStyle w:val="Default"/>
        <w:jc w:val="both"/>
        <w:rPr>
          <w:color w:val="auto"/>
          <w:sz w:val="23"/>
          <w:szCs w:val="23"/>
        </w:rPr>
      </w:pPr>
      <w:r>
        <w:rPr>
          <w:color w:val="auto"/>
          <w:sz w:val="23"/>
          <w:szCs w:val="23"/>
        </w:rPr>
        <w:t xml:space="preserve"> определять тему и конфликт произведения; </w:t>
      </w:r>
    </w:p>
    <w:p w:rsidR="00835FE5" w:rsidRDefault="00835FE5" w:rsidP="00626D5F">
      <w:pPr>
        <w:pStyle w:val="Default"/>
        <w:jc w:val="both"/>
        <w:rPr>
          <w:color w:val="auto"/>
          <w:sz w:val="23"/>
          <w:szCs w:val="23"/>
        </w:rPr>
      </w:pPr>
      <w:r>
        <w:rPr>
          <w:color w:val="auto"/>
          <w:sz w:val="23"/>
          <w:szCs w:val="23"/>
        </w:rPr>
        <w:t xml:space="preserve"> различать фабулу и сюжет, определять особенности композиции; </w:t>
      </w:r>
    </w:p>
    <w:p w:rsidR="00835FE5" w:rsidRDefault="00835FE5" w:rsidP="00626D5F">
      <w:pPr>
        <w:pStyle w:val="Default"/>
        <w:jc w:val="both"/>
        <w:rPr>
          <w:color w:val="auto"/>
          <w:sz w:val="23"/>
          <w:szCs w:val="23"/>
        </w:rPr>
      </w:pPr>
      <w:r>
        <w:rPr>
          <w:color w:val="auto"/>
          <w:sz w:val="23"/>
          <w:szCs w:val="23"/>
        </w:rPr>
        <w:t xml:space="preserve"> оценивать систему персонажей; характеризовать героев-персонажей, давать их сравнительные характеристики; </w:t>
      </w:r>
    </w:p>
    <w:p w:rsidR="00835FE5" w:rsidRDefault="00835FE5" w:rsidP="00626D5F">
      <w:pPr>
        <w:pStyle w:val="Default"/>
        <w:jc w:val="both"/>
        <w:rPr>
          <w:color w:val="auto"/>
          <w:sz w:val="23"/>
          <w:szCs w:val="23"/>
        </w:rPr>
      </w:pPr>
      <w:r>
        <w:rPr>
          <w:color w:val="auto"/>
          <w:sz w:val="23"/>
          <w:szCs w:val="23"/>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35FE5" w:rsidRDefault="00835FE5" w:rsidP="00626D5F">
      <w:pPr>
        <w:pStyle w:val="Default"/>
        <w:jc w:val="both"/>
        <w:rPr>
          <w:color w:val="auto"/>
          <w:sz w:val="23"/>
          <w:szCs w:val="23"/>
        </w:rPr>
      </w:pPr>
      <w:r>
        <w:rPr>
          <w:color w:val="auto"/>
          <w:sz w:val="23"/>
          <w:szCs w:val="23"/>
        </w:rPr>
        <w:t xml:space="preserve"> определять авторское отношение к героям и событиям и объективный смысл произведения; </w:t>
      </w:r>
    </w:p>
    <w:p w:rsidR="00835FE5" w:rsidRDefault="00835FE5" w:rsidP="00626D5F">
      <w:pPr>
        <w:pStyle w:val="Default"/>
        <w:jc w:val="both"/>
        <w:rPr>
          <w:color w:val="auto"/>
          <w:sz w:val="23"/>
          <w:szCs w:val="23"/>
        </w:rPr>
      </w:pPr>
      <w:r>
        <w:rPr>
          <w:color w:val="auto"/>
          <w:sz w:val="23"/>
          <w:szCs w:val="23"/>
        </w:rPr>
        <w:t xml:space="preserve"> объяснять своѐ понимание нравственно-философской, социально-исторической и эстетической проблематики произведений; </w:t>
      </w:r>
    </w:p>
    <w:p w:rsidR="00835FE5" w:rsidRDefault="00835FE5" w:rsidP="00626D5F">
      <w:pPr>
        <w:pStyle w:val="Default"/>
        <w:jc w:val="both"/>
        <w:rPr>
          <w:color w:val="auto"/>
          <w:sz w:val="23"/>
          <w:szCs w:val="23"/>
        </w:rPr>
      </w:pPr>
      <w:r>
        <w:rPr>
          <w:color w:val="auto"/>
          <w:sz w:val="23"/>
          <w:szCs w:val="23"/>
        </w:rPr>
        <w:t xml:space="preserve"> анализировать литературные произведения разных жанров; </w:t>
      </w:r>
    </w:p>
    <w:p w:rsidR="00835FE5" w:rsidRDefault="00835FE5" w:rsidP="00626D5F">
      <w:pPr>
        <w:pStyle w:val="Default"/>
        <w:jc w:val="both"/>
        <w:rPr>
          <w:color w:val="auto"/>
          <w:sz w:val="23"/>
          <w:szCs w:val="23"/>
        </w:rPr>
      </w:pPr>
      <w:r>
        <w:rPr>
          <w:color w:val="auto"/>
          <w:sz w:val="23"/>
          <w:szCs w:val="23"/>
        </w:rPr>
        <w:t xml:space="preserve"> уместно пользоваться основными теоретико-литературными терминами и понятиями; </w:t>
      </w:r>
    </w:p>
    <w:p w:rsidR="00835FE5" w:rsidRDefault="00835FE5" w:rsidP="00626D5F">
      <w:pPr>
        <w:pStyle w:val="Default"/>
        <w:jc w:val="both"/>
        <w:rPr>
          <w:color w:val="auto"/>
          <w:sz w:val="23"/>
          <w:szCs w:val="23"/>
        </w:rPr>
      </w:pPr>
      <w:r>
        <w:rPr>
          <w:color w:val="auto"/>
          <w:sz w:val="23"/>
          <w:szCs w:val="23"/>
        </w:rPr>
        <w:t xml:space="preserve"> выражать личное отношение к художественному произведению; аргументировать свою точку зрения; </w:t>
      </w:r>
    </w:p>
    <w:p w:rsidR="00835FE5" w:rsidRDefault="00835FE5" w:rsidP="00626D5F">
      <w:pPr>
        <w:pStyle w:val="Default"/>
        <w:jc w:val="both"/>
        <w:rPr>
          <w:color w:val="auto"/>
          <w:sz w:val="23"/>
          <w:szCs w:val="23"/>
        </w:rPr>
      </w:pPr>
      <w:r>
        <w:rPr>
          <w:color w:val="auto"/>
          <w:sz w:val="23"/>
          <w:szCs w:val="23"/>
        </w:rPr>
        <w:t xml:space="preserve"> представлять развѐрнутый устный или письменный ответ на поставленные вопросы; </w:t>
      </w:r>
    </w:p>
    <w:p w:rsidR="00835FE5" w:rsidRDefault="00835FE5" w:rsidP="00626D5F">
      <w:pPr>
        <w:pStyle w:val="Default"/>
        <w:jc w:val="both"/>
        <w:rPr>
          <w:color w:val="auto"/>
          <w:sz w:val="23"/>
          <w:szCs w:val="23"/>
        </w:rPr>
      </w:pPr>
      <w:r>
        <w:rPr>
          <w:color w:val="auto"/>
          <w:sz w:val="23"/>
          <w:szCs w:val="23"/>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835FE5" w:rsidRDefault="00835FE5" w:rsidP="00626D5F">
      <w:pPr>
        <w:pStyle w:val="Default"/>
        <w:jc w:val="both"/>
        <w:rPr>
          <w:color w:val="auto"/>
          <w:sz w:val="23"/>
          <w:szCs w:val="23"/>
        </w:rPr>
      </w:pPr>
      <w:r>
        <w:rPr>
          <w:color w:val="auto"/>
          <w:sz w:val="23"/>
          <w:szCs w:val="23"/>
        </w:rPr>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35FE5" w:rsidRDefault="00835FE5" w:rsidP="00463B9A">
      <w:pPr>
        <w:pStyle w:val="Default"/>
        <w:jc w:val="both"/>
        <w:rPr>
          <w:color w:val="auto"/>
          <w:sz w:val="23"/>
          <w:szCs w:val="23"/>
        </w:rPr>
      </w:pPr>
      <w:r>
        <w:rPr>
          <w:color w:val="auto"/>
          <w:sz w:val="23"/>
          <w:szCs w:val="23"/>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в области литературоведения и т. п. Подготовка школьников к олимпиаде – это также посещение музеев и театров, проведение совместных мероприятий с библиотеками, знакомство с современной литературой. </w:t>
      </w:r>
      <w:proofErr w:type="gramStart"/>
      <w:r>
        <w:rPr>
          <w:color w:val="auto"/>
          <w:sz w:val="23"/>
          <w:szCs w:val="23"/>
        </w:rPr>
        <w:t>Вс</w:t>
      </w:r>
      <w:proofErr w:type="gramEnd"/>
      <w:r>
        <w:rPr>
          <w:color w:val="auto"/>
          <w:sz w:val="23"/>
          <w:szCs w:val="23"/>
        </w:rPr>
        <w:t xml:space="preserve">ѐ большее распространение получают дистанционные формы подготовки. </w:t>
      </w:r>
    </w:p>
    <w:p w:rsidR="00E555B2" w:rsidRDefault="00E555B2" w:rsidP="00463B9A">
      <w:pPr>
        <w:pStyle w:val="Default"/>
        <w:jc w:val="both"/>
        <w:rPr>
          <w:color w:val="auto"/>
          <w:sz w:val="23"/>
          <w:szCs w:val="23"/>
        </w:rPr>
      </w:pPr>
    </w:p>
    <w:p w:rsidR="00953ACD" w:rsidRDefault="00835FE5" w:rsidP="00E555B2">
      <w:pPr>
        <w:pStyle w:val="Default"/>
        <w:jc w:val="center"/>
        <w:rPr>
          <w:b/>
          <w:bCs/>
          <w:color w:val="auto"/>
          <w:sz w:val="23"/>
          <w:szCs w:val="23"/>
        </w:rPr>
      </w:pPr>
      <w:r>
        <w:rPr>
          <w:b/>
          <w:bCs/>
          <w:color w:val="auto"/>
          <w:sz w:val="23"/>
          <w:szCs w:val="23"/>
        </w:rPr>
        <w:t>3. ТРЕБОВАНИЯ К ОРГАНИЗАЦИИ И ПРОВЕДЕНИЮ МУНИЦИПАЛЬНОГО ЭТАП</w:t>
      </w:r>
      <w:r w:rsidR="00953ACD">
        <w:rPr>
          <w:b/>
          <w:bCs/>
          <w:color w:val="auto"/>
          <w:sz w:val="23"/>
          <w:szCs w:val="23"/>
        </w:rPr>
        <w:t>А</w:t>
      </w:r>
      <w:r>
        <w:rPr>
          <w:b/>
          <w:bCs/>
          <w:color w:val="auto"/>
          <w:sz w:val="23"/>
          <w:szCs w:val="23"/>
        </w:rPr>
        <w:t xml:space="preserve"> ОЛИМПИАДЫ С УЧЁТОМ АКТУАЛЬНЫХ ДОКУМЕНТОВ, РЕГЛАМЕНТИРУЮЩИХ ОРГАНИЗАЦИЮ И ПРОВЕДЕНИЕ ОЛИМПИАДЫ</w:t>
      </w:r>
    </w:p>
    <w:p w:rsidR="00E555B2" w:rsidRDefault="00E555B2" w:rsidP="00E555B2">
      <w:pPr>
        <w:pStyle w:val="Default"/>
        <w:jc w:val="center"/>
        <w:rPr>
          <w:b/>
          <w:bCs/>
          <w:color w:val="auto"/>
          <w:sz w:val="23"/>
          <w:szCs w:val="23"/>
        </w:rPr>
      </w:pPr>
    </w:p>
    <w:p w:rsidR="00835FE5" w:rsidRDefault="00835FE5" w:rsidP="00463B9A">
      <w:pPr>
        <w:pStyle w:val="Default"/>
        <w:jc w:val="both"/>
        <w:rPr>
          <w:color w:val="auto"/>
          <w:sz w:val="23"/>
          <w:szCs w:val="23"/>
        </w:rPr>
      </w:pPr>
      <w:r>
        <w:rPr>
          <w:color w:val="auto"/>
          <w:sz w:val="23"/>
          <w:szCs w:val="23"/>
        </w:rPr>
        <w:lastRenderedPageBreak/>
        <w:t xml:space="preserve">При организации </w:t>
      </w:r>
      <w:r w:rsidR="003E5D11">
        <w:rPr>
          <w:color w:val="auto"/>
          <w:sz w:val="23"/>
          <w:szCs w:val="23"/>
        </w:rPr>
        <w:t>м</w:t>
      </w:r>
      <w:r>
        <w:rPr>
          <w:color w:val="auto"/>
          <w:sz w:val="23"/>
          <w:szCs w:val="23"/>
        </w:rPr>
        <w:t>униципального этап</w:t>
      </w:r>
      <w:r w:rsidR="003E5D11">
        <w:rPr>
          <w:color w:val="auto"/>
          <w:sz w:val="23"/>
          <w:szCs w:val="23"/>
        </w:rPr>
        <w:t>а</w:t>
      </w:r>
      <w:r>
        <w:rPr>
          <w:color w:val="auto"/>
          <w:sz w:val="23"/>
          <w:szCs w:val="23"/>
        </w:rPr>
        <w:t xml:space="preserve"> олимпиады следует руководствоваться положениями Порядка проведения всероссийской олимпиады школьников (Приказ </w:t>
      </w:r>
      <w:proofErr w:type="spellStart"/>
      <w:r>
        <w:rPr>
          <w:color w:val="auto"/>
          <w:sz w:val="23"/>
          <w:szCs w:val="23"/>
        </w:rPr>
        <w:t>Минобрнауки</w:t>
      </w:r>
      <w:proofErr w:type="spellEnd"/>
      <w:r>
        <w:rPr>
          <w:color w:val="auto"/>
          <w:sz w:val="23"/>
          <w:szCs w:val="23"/>
        </w:rPr>
        <w:t xml:space="preserve"> РФ от 18 ноября 2013 г. № 1252). Организаторами муниципального этапов являются органы местного самоуправления, осуществляющие управление в сфере образования. В 2020/21 учебном году следует принимать во внимание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молодѐжи в условиях распространения новой </w:t>
      </w:r>
      <w:proofErr w:type="spellStart"/>
      <w:r>
        <w:rPr>
          <w:color w:val="auto"/>
          <w:sz w:val="23"/>
          <w:szCs w:val="23"/>
        </w:rPr>
        <w:t>коронавирусной</w:t>
      </w:r>
      <w:proofErr w:type="spellEnd"/>
      <w:r>
        <w:rPr>
          <w:color w:val="auto"/>
          <w:sz w:val="23"/>
          <w:szCs w:val="23"/>
        </w:rPr>
        <w:t xml:space="preserve"> инфекции (COVID-19)» (зарегистрировано 03.07.2020 г. № 58824), в соответствии с которым может быть разрешено проведение олимпиады с использованием информационно-коммуникационных технологий. </w:t>
      </w:r>
    </w:p>
    <w:p w:rsidR="00E555B2" w:rsidRDefault="00E555B2" w:rsidP="00463B9A">
      <w:pPr>
        <w:pStyle w:val="Default"/>
        <w:jc w:val="both"/>
        <w:rPr>
          <w:b/>
          <w:bCs/>
          <w:sz w:val="23"/>
          <w:szCs w:val="23"/>
        </w:rPr>
      </w:pPr>
    </w:p>
    <w:p w:rsidR="006B7E24" w:rsidRDefault="006B7E24" w:rsidP="00463B9A">
      <w:pPr>
        <w:pStyle w:val="Default"/>
        <w:jc w:val="both"/>
        <w:rPr>
          <w:sz w:val="23"/>
          <w:szCs w:val="23"/>
        </w:rPr>
      </w:pPr>
      <w:r>
        <w:rPr>
          <w:b/>
          <w:bCs/>
          <w:sz w:val="23"/>
          <w:szCs w:val="23"/>
        </w:rPr>
        <w:t>3.</w:t>
      </w:r>
      <w:r w:rsidR="00953ACD">
        <w:rPr>
          <w:b/>
          <w:bCs/>
          <w:sz w:val="23"/>
          <w:szCs w:val="23"/>
        </w:rPr>
        <w:t>1</w:t>
      </w:r>
      <w:r>
        <w:rPr>
          <w:b/>
          <w:bCs/>
          <w:sz w:val="23"/>
          <w:szCs w:val="23"/>
        </w:rPr>
        <w:t>. Муниципальный этап</w:t>
      </w:r>
    </w:p>
    <w:p w:rsidR="00626D5F" w:rsidRDefault="006B7E24" w:rsidP="00463B9A">
      <w:pPr>
        <w:pStyle w:val="Default"/>
        <w:jc w:val="both"/>
        <w:rPr>
          <w:sz w:val="23"/>
          <w:szCs w:val="23"/>
        </w:rPr>
      </w:pPr>
      <w:r>
        <w:rPr>
          <w:sz w:val="23"/>
          <w:szCs w:val="23"/>
        </w:rPr>
        <w:t>Муниципальный этап олимпиады проводится в соответствии со сроками, установленными в Порядке проведения всероссийской олимпиады школьников от 18 ноя</w:t>
      </w:r>
      <w:r w:rsidR="00626D5F">
        <w:rPr>
          <w:sz w:val="23"/>
          <w:szCs w:val="23"/>
        </w:rPr>
        <w:t xml:space="preserve">бря 2013 г. (№ 1252). Согласно приказу Министерства образования Пензенской области от 08.10.2020 № 409/01-07 </w:t>
      </w:r>
      <w:r>
        <w:rPr>
          <w:sz w:val="23"/>
          <w:szCs w:val="23"/>
        </w:rPr>
        <w:t xml:space="preserve">муниципальный этап олимпиады </w:t>
      </w:r>
      <w:r w:rsidR="00626D5F">
        <w:rPr>
          <w:sz w:val="23"/>
          <w:szCs w:val="23"/>
        </w:rPr>
        <w:t xml:space="preserve">по литературе </w:t>
      </w:r>
      <w:r>
        <w:rPr>
          <w:sz w:val="23"/>
          <w:szCs w:val="23"/>
        </w:rPr>
        <w:t xml:space="preserve">проводится </w:t>
      </w:r>
      <w:r>
        <w:rPr>
          <w:b/>
          <w:bCs/>
          <w:sz w:val="23"/>
          <w:szCs w:val="23"/>
        </w:rPr>
        <w:t>2</w:t>
      </w:r>
      <w:r w:rsidR="00626D5F">
        <w:rPr>
          <w:b/>
          <w:bCs/>
          <w:sz w:val="23"/>
          <w:szCs w:val="23"/>
        </w:rPr>
        <w:t>0 ноя</w:t>
      </w:r>
      <w:r>
        <w:rPr>
          <w:b/>
          <w:bCs/>
          <w:sz w:val="23"/>
          <w:szCs w:val="23"/>
        </w:rPr>
        <w:t>бря</w:t>
      </w:r>
      <w:r>
        <w:rPr>
          <w:sz w:val="23"/>
          <w:szCs w:val="23"/>
        </w:rPr>
        <w:t>.</w:t>
      </w:r>
    </w:p>
    <w:p w:rsidR="00953ACD" w:rsidRDefault="006B7E24" w:rsidP="00463B9A">
      <w:pPr>
        <w:pStyle w:val="Default"/>
        <w:jc w:val="both"/>
        <w:rPr>
          <w:sz w:val="23"/>
          <w:szCs w:val="23"/>
        </w:rPr>
      </w:pPr>
      <w:r>
        <w:rPr>
          <w:b/>
          <w:bCs/>
          <w:sz w:val="23"/>
          <w:szCs w:val="23"/>
        </w:rPr>
        <w:t xml:space="preserve">Особенности муниципального этапа </w:t>
      </w:r>
      <w:r>
        <w:rPr>
          <w:sz w:val="23"/>
          <w:szCs w:val="23"/>
        </w:rPr>
        <w:t>всероссийской олимпиады по литературе заключаются в том, что он объединяет более подготовленных по сравнению со школьным этапом участников. На муниципальном уровне олимпиады участвуют только победители и приз</w:t>
      </w:r>
      <w:r w:rsidR="00626D5F">
        <w:rPr>
          <w:sz w:val="23"/>
          <w:szCs w:val="23"/>
        </w:rPr>
        <w:t>е</w:t>
      </w:r>
      <w:r>
        <w:rPr>
          <w:sz w:val="23"/>
          <w:szCs w:val="23"/>
        </w:rPr>
        <w:t>ры школьного этапа от разных параллелей (7</w:t>
      </w:r>
      <w:r w:rsidR="00626D5F">
        <w:rPr>
          <w:sz w:val="23"/>
          <w:szCs w:val="23"/>
        </w:rPr>
        <w:t>-</w:t>
      </w:r>
      <w:r>
        <w:rPr>
          <w:sz w:val="23"/>
          <w:szCs w:val="23"/>
        </w:rPr>
        <w:t xml:space="preserve">11 </w:t>
      </w:r>
      <w:proofErr w:type="spellStart"/>
      <w:r>
        <w:rPr>
          <w:sz w:val="23"/>
          <w:szCs w:val="23"/>
        </w:rPr>
        <w:t>кл</w:t>
      </w:r>
      <w:proofErr w:type="spellEnd"/>
      <w:r>
        <w:rPr>
          <w:sz w:val="23"/>
          <w:szCs w:val="23"/>
        </w:rPr>
        <w:t>.). Конкурс проводится отдельно для 7</w:t>
      </w:r>
      <w:r w:rsidR="00626D5F">
        <w:rPr>
          <w:sz w:val="23"/>
          <w:szCs w:val="23"/>
        </w:rPr>
        <w:t>-</w:t>
      </w:r>
      <w:r>
        <w:rPr>
          <w:sz w:val="23"/>
          <w:szCs w:val="23"/>
        </w:rPr>
        <w:t>8 и 9</w:t>
      </w:r>
      <w:r w:rsidR="00626D5F">
        <w:rPr>
          <w:sz w:val="23"/>
          <w:szCs w:val="23"/>
        </w:rPr>
        <w:t>-</w:t>
      </w:r>
      <w:r>
        <w:rPr>
          <w:sz w:val="23"/>
          <w:szCs w:val="23"/>
        </w:rPr>
        <w:t>11 классов, поскольку ученики 7</w:t>
      </w:r>
      <w:r w:rsidR="00626D5F">
        <w:rPr>
          <w:sz w:val="23"/>
          <w:szCs w:val="23"/>
        </w:rPr>
        <w:t>-</w:t>
      </w:r>
      <w:r>
        <w:rPr>
          <w:sz w:val="23"/>
          <w:szCs w:val="23"/>
        </w:rPr>
        <w:t>8 классов на муниципальном этапе завершают сво</w:t>
      </w:r>
      <w:r w:rsidR="00626D5F">
        <w:rPr>
          <w:sz w:val="23"/>
          <w:szCs w:val="23"/>
        </w:rPr>
        <w:t>е</w:t>
      </w:r>
      <w:r>
        <w:rPr>
          <w:sz w:val="23"/>
          <w:szCs w:val="23"/>
        </w:rPr>
        <w:t xml:space="preserve"> участие в олимпиаде (на региональный и заключительный этап они не выходят). </w:t>
      </w:r>
    </w:p>
    <w:p w:rsidR="006B7E24" w:rsidRDefault="006B7E24" w:rsidP="00463B9A">
      <w:pPr>
        <w:pStyle w:val="Default"/>
        <w:jc w:val="both"/>
        <w:rPr>
          <w:sz w:val="23"/>
          <w:szCs w:val="23"/>
        </w:rPr>
      </w:pPr>
      <w:r>
        <w:rPr>
          <w:sz w:val="23"/>
          <w:szCs w:val="23"/>
        </w:rPr>
        <w:t>Для проведения муниципального этапа олимпиады организатором созда</w:t>
      </w:r>
      <w:r w:rsidR="00626D5F">
        <w:rPr>
          <w:sz w:val="23"/>
          <w:szCs w:val="23"/>
        </w:rPr>
        <w:t>е</w:t>
      </w:r>
      <w:r>
        <w:rPr>
          <w:sz w:val="23"/>
          <w:szCs w:val="23"/>
        </w:rPr>
        <w:t xml:space="preserve">тся оргкомитет. Оргкомитет состоит из представителей методической службы района, города, учителей школ, представителей региональной или городской общественности. </w:t>
      </w:r>
    </w:p>
    <w:p w:rsidR="006B7E24" w:rsidRDefault="006B7E24" w:rsidP="00463B9A">
      <w:pPr>
        <w:pStyle w:val="Default"/>
        <w:jc w:val="both"/>
        <w:rPr>
          <w:sz w:val="23"/>
          <w:szCs w:val="23"/>
        </w:rPr>
      </w:pPr>
      <w:r>
        <w:rPr>
          <w:sz w:val="23"/>
          <w:szCs w:val="23"/>
        </w:rPr>
        <w:t xml:space="preserve">Региональный орган управления образованием совместно с кафедрами профильных институтов создаѐт предметно-методические комиссии и жюри, в которые наряду со школьными учителями могут входить учѐные, методисты, литературоведы, аспиранты и студенты образовательных учреждений высшего профессионального образования, иные высококвалифицированные специалисты. </w:t>
      </w:r>
    </w:p>
    <w:p w:rsidR="006B7E24" w:rsidRDefault="006B7E24" w:rsidP="00463B9A">
      <w:pPr>
        <w:pStyle w:val="Default"/>
        <w:jc w:val="both"/>
        <w:rPr>
          <w:sz w:val="23"/>
          <w:szCs w:val="23"/>
        </w:rPr>
      </w:pPr>
      <w:r>
        <w:rPr>
          <w:sz w:val="23"/>
          <w:szCs w:val="23"/>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rsidR="00354A5A" w:rsidRPr="00354A5A" w:rsidRDefault="006B7E24" w:rsidP="00463B9A">
      <w:pPr>
        <w:pStyle w:val="Default"/>
        <w:jc w:val="both"/>
        <w:rPr>
          <w:color w:val="auto"/>
          <w:sz w:val="23"/>
          <w:szCs w:val="23"/>
        </w:rPr>
      </w:pPr>
      <w:r w:rsidRPr="00354A5A">
        <w:rPr>
          <w:sz w:val="23"/>
          <w:szCs w:val="23"/>
        </w:rPr>
        <w:t>Предметно-методическая комиссия разрабатывает различные творческие задания, соответствующие уровню</w:t>
      </w:r>
      <w:r w:rsidR="00354A5A" w:rsidRPr="00354A5A">
        <w:rPr>
          <w:sz w:val="23"/>
          <w:szCs w:val="23"/>
        </w:rPr>
        <w:t xml:space="preserve"> литературного развития учащихся, рассылает их в предметно-методические комиссии муниципалитетов при полной конфиденциальности до наступления даты проведения муниципального этапа олимпиады. </w:t>
      </w:r>
      <w:r w:rsidR="00354A5A" w:rsidRPr="00354A5A">
        <w:rPr>
          <w:color w:val="auto"/>
          <w:sz w:val="23"/>
          <w:szCs w:val="23"/>
        </w:rPr>
        <w:t xml:space="preserve">Муниципальная предметно-методическая комиссия для проведения предметной олимпиады выстраивает систему подготовки учителей – членов жюри. </w:t>
      </w:r>
    </w:p>
    <w:p w:rsidR="008817B1" w:rsidRDefault="00354A5A" w:rsidP="00463B9A">
      <w:pPr>
        <w:spacing w:line="240" w:lineRule="auto"/>
        <w:jc w:val="both"/>
        <w:rPr>
          <w:rFonts w:ascii="Times New Roman" w:hAnsi="Times New Roman" w:cs="Times New Roman"/>
          <w:sz w:val="23"/>
          <w:szCs w:val="23"/>
        </w:rPr>
      </w:pPr>
      <w:r w:rsidRPr="00354A5A">
        <w:rPr>
          <w:rFonts w:ascii="Times New Roman" w:hAnsi="Times New Roman" w:cs="Times New Roman"/>
          <w:sz w:val="23"/>
          <w:szCs w:val="23"/>
        </w:rPr>
        <w:t>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w:t>
      </w:r>
    </w:p>
    <w:p w:rsidR="000F185A" w:rsidRDefault="000F185A" w:rsidP="00463B9A">
      <w:pPr>
        <w:pStyle w:val="Default"/>
        <w:jc w:val="both"/>
        <w:rPr>
          <w:sz w:val="23"/>
          <w:szCs w:val="23"/>
        </w:rPr>
      </w:pPr>
      <w:r>
        <w:rPr>
          <w:b/>
          <w:bCs/>
          <w:sz w:val="23"/>
          <w:szCs w:val="23"/>
        </w:rPr>
        <w:t>3.</w:t>
      </w:r>
      <w:r w:rsidR="00953ACD">
        <w:rPr>
          <w:b/>
          <w:bCs/>
          <w:sz w:val="23"/>
          <w:szCs w:val="23"/>
        </w:rPr>
        <w:t>2</w:t>
      </w:r>
      <w:r>
        <w:rPr>
          <w:b/>
          <w:bCs/>
          <w:sz w:val="23"/>
          <w:szCs w:val="23"/>
        </w:rPr>
        <w:t xml:space="preserve">. Кодирование олимпиадных работ </w:t>
      </w:r>
    </w:p>
    <w:p w:rsidR="000F185A" w:rsidRPr="000F185A" w:rsidRDefault="000F185A" w:rsidP="00463B9A">
      <w:pPr>
        <w:pStyle w:val="Default"/>
        <w:jc w:val="both"/>
        <w:rPr>
          <w:sz w:val="23"/>
          <w:szCs w:val="23"/>
        </w:rPr>
      </w:pPr>
      <w:r w:rsidRPr="000F185A">
        <w:rPr>
          <w:sz w:val="23"/>
          <w:szCs w:val="23"/>
        </w:rPr>
        <w:t xml:space="preserve">1. Для кодирования работ Оргкомитетом создаѐтся специальная комиссия в количестве не менее двух человек (один из которых является председателем) на каждый класс (возрастную параллель). </w:t>
      </w:r>
    </w:p>
    <w:p w:rsidR="000F185A" w:rsidRPr="000F185A" w:rsidRDefault="000F185A" w:rsidP="00463B9A">
      <w:pPr>
        <w:pStyle w:val="Default"/>
        <w:jc w:val="both"/>
        <w:rPr>
          <w:sz w:val="23"/>
          <w:szCs w:val="23"/>
        </w:rPr>
      </w:pPr>
      <w:r w:rsidRPr="000F185A">
        <w:rPr>
          <w:sz w:val="23"/>
          <w:szCs w:val="23"/>
        </w:rPr>
        <w:t xml:space="preserve">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прикреплѐнном </w:t>
      </w:r>
      <w:r w:rsidRPr="000F185A">
        <w:rPr>
          <w:sz w:val="23"/>
          <w:szCs w:val="23"/>
        </w:rPr>
        <w:lastRenderedPageBreak/>
        <w:t xml:space="preserve">бланке для кодирования. После этого обложка тетради снимается. Все страницы с указанием фамилии автора работы изымаются и проверке не подлежат. </w:t>
      </w:r>
    </w:p>
    <w:p w:rsidR="000F185A" w:rsidRPr="000F185A" w:rsidRDefault="000F185A" w:rsidP="00463B9A">
      <w:pPr>
        <w:pStyle w:val="Default"/>
        <w:jc w:val="both"/>
        <w:rPr>
          <w:sz w:val="23"/>
          <w:szCs w:val="23"/>
        </w:rPr>
      </w:pPr>
      <w:r w:rsidRPr="000F185A">
        <w:rPr>
          <w:sz w:val="23"/>
          <w:szCs w:val="23"/>
        </w:rPr>
        <w:t xml:space="preserve">3. Обложки (отдельно для каждого класса) сдаются председателю комиссии, который помещает их в сейф и хранит там до показа работ. </w:t>
      </w:r>
    </w:p>
    <w:p w:rsidR="000F185A" w:rsidRPr="000F185A" w:rsidRDefault="000F185A" w:rsidP="00463B9A">
      <w:pPr>
        <w:pStyle w:val="Default"/>
        <w:jc w:val="both"/>
        <w:rPr>
          <w:sz w:val="23"/>
          <w:szCs w:val="23"/>
        </w:rPr>
      </w:pPr>
      <w:r w:rsidRPr="000F185A">
        <w:rPr>
          <w:sz w:val="23"/>
          <w:szCs w:val="23"/>
        </w:rPr>
        <w:t xml:space="preserve">4. Для показа работ комиссия декодирует работы. </w:t>
      </w:r>
    </w:p>
    <w:p w:rsidR="000F185A" w:rsidRPr="000F185A" w:rsidRDefault="000F185A" w:rsidP="00463B9A">
      <w:pPr>
        <w:pStyle w:val="Default"/>
        <w:jc w:val="both"/>
        <w:rPr>
          <w:sz w:val="23"/>
          <w:szCs w:val="23"/>
        </w:rPr>
      </w:pPr>
      <w:r w:rsidRPr="000F185A">
        <w:rPr>
          <w:sz w:val="23"/>
          <w:szCs w:val="23"/>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0F185A" w:rsidRDefault="000F185A" w:rsidP="00463B9A">
      <w:pPr>
        <w:pStyle w:val="Default"/>
        <w:jc w:val="both"/>
        <w:rPr>
          <w:sz w:val="23"/>
          <w:szCs w:val="23"/>
        </w:rPr>
      </w:pPr>
      <w:r w:rsidRPr="000F185A">
        <w:rPr>
          <w:sz w:val="23"/>
          <w:szCs w:val="23"/>
        </w:rPr>
        <w:t xml:space="preserve">6. Для проверки работ выделяется несколько отдельных аудиторий (для  7―8, 9―11 классов). </w:t>
      </w:r>
    </w:p>
    <w:p w:rsidR="0052066B" w:rsidRPr="000F185A" w:rsidRDefault="0052066B" w:rsidP="00463B9A">
      <w:pPr>
        <w:pStyle w:val="Default"/>
        <w:jc w:val="both"/>
        <w:rPr>
          <w:sz w:val="23"/>
          <w:szCs w:val="23"/>
        </w:rPr>
      </w:pPr>
    </w:p>
    <w:p w:rsidR="000F185A" w:rsidRDefault="000F185A" w:rsidP="00463B9A">
      <w:pPr>
        <w:pStyle w:val="Default"/>
        <w:jc w:val="both"/>
        <w:rPr>
          <w:b/>
          <w:bCs/>
          <w:sz w:val="23"/>
          <w:szCs w:val="23"/>
        </w:rPr>
      </w:pPr>
      <w:r w:rsidRPr="0066436C">
        <w:rPr>
          <w:b/>
          <w:bCs/>
          <w:sz w:val="23"/>
          <w:szCs w:val="23"/>
        </w:rPr>
        <w:t>3.</w:t>
      </w:r>
      <w:r w:rsidR="0052066B">
        <w:rPr>
          <w:b/>
          <w:bCs/>
          <w:sz w:val="23"/>
          <w:szCs w:val="23"/>
        </w:rPr>
        <w:t>3</w:t>
      </w:r>
      <w:r w:rsidRPr="0066436C">
        <w:rPr>
          <w:b/>
          <w:bCs/>
          <w:sz w:val="23"/>
          <w:szCs w:val="23"/>
        </w:rPr>
        <w:t xml:space="preserve">. Общая система проверки олимпиадных работ </w:t>
      </w:r>
    </w:p>
    <w:p w:rsidR="000F185A" w:rsidRPr="0066436C" w:rsidRDefault="000F185A" w:rsidP="00463B9A">
      <w:pPr>
        <w:pStyle w:val="Default"/>
        <w:jc w:val="both"/>
        <w:rPr>
          <w:sz w:val="23"/>
          <w:szCs w:val="23"/>
        </w:rPr>
      </w:pPr>
      <w:r w:rsidRPr="0066436C">
        <w:rPr>
          <w:sz w:val="23"/>
          <w:szCs w:val="23"/>
        </w:rPr>
        <w:t xml:space="preserve">Проверка 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 </w:t>
      </w:r>
    </w:p>
    <w:p w:rsidR="0066436C" w:rsidRPr="0066436C" w:rsidRDefault="000F185A" w:rsidP="00463B9A">
      <w:pPr>
        <w:pStyle w:val="Default"/>
        <w:jc w:val="both"/>
        <w:rPr>
          <w:color w:val="auto"/>
          <w:sz w:val="23"/>
          <w:szCs w:val="23"/>
        </w:rPr>
      </w:pPr>
      <w:r w:rsidRPr="0066436C">
        <w:rPr>
          <w:sz w:val="23"/>
          <w:szCs w:val="23"/>
        </w:rPr>
        <w:t>Выполненное задание оценивается членами жюри в соответствии с критериями и методикой оценки,</w:t>
      </w:r>
      <w:r w:rsidR="0066436C" w:rsidRPr="0066436C">
        <w:rPr>
          <w:sz w:val="23"/>
          <w:szCs w:val="23"/>
        </w:rPr>
        <w:t xml:space="preserve"> разработанными Центральной предметно-методической комиссией и содержащимися в настоящих Рекомендациях. </w:t>
      </w:r>
      <w:r w:rsidR="0066436C" w:rsidRPr="0066436C">
        <w:rPr>
          <w:color w:val="auto"/>
          <w:sz w:val="23"/>
          <w:szCs w:val="23"/>
        </w:rPr>
        <w:t xml:space="preserve">Оценка выставляется в баллах. Итоговые результаты объявляются после окончания олимпиады. </w:t>
      </w:r>
    </w:p>
    <w:p w:rsidR="0066436C" w:rsidRPr="0066436C" w:rsidRDefault="0066436C" w:rsidP="00463B9A">
      <w:pPr>
        <w:pStyle w:val="Default"/>
        <w:jc w:val="both"/>
        <w:rPr>
          <w:color w:val="auto"/>
          <w:sz w:val="23"/>
          <w:szCs w:val="23"/>
        </w:rPr>
      </w:pPr>
      <w:r w:rsidRPr="0066436C">
        <w:rPr>
          <w:color w:val="auto"/>
          <w:sz w:val="23"/>
          <w:szCs w:val="23"/>
        </w:rPr>
        <w:t xml:space="preserve">Работы пишутся только в прозаической форме (если в задании специально не оговаривается иное). Если участник использовал черновик, он сдаѐт его вместе с работой. Члены жюри оценивают записи, приведѐнные в чистовике. Черновики не проверяются. Если задание выполнено не полностью, то ученик должен вписать уведомление о необходимости проверять черновик, и тогда члены жюри обратятся к черновику работы. Он может быть учтѐн при оценке работы в пользу участника. </w:t>
      </w:r>
    </w:p>
    <w:p w:rsidR="0066436C" w:rsidRPr="0066436C" w:rsidRDefault="0066436C" w:rsidP="00463B9A">
      <w:pPr>
        <w:pStyle w:val="Default"/>
        <w:jc w:val="both"/>
        <w:rPr>
          <w:color w:val="auto"/>
          <w:sz w:val="23"/>
          <w:szCs w:val="23"/>
        </w:rPr>
      </w:pPr>
      <w:r w:rsidRPr="0066436C">
        <w:rPr>
          <w:color w:val="auto"/>
          <w:sz w:val="23"/>
          <w:szCs w:val="23"/>
        </w:rPr>
        <w:t xml:space="preserve">Объѐм работ не регламентируется, но должен соответствовать поставленной задаче. </w:t>
      </w:r>
    </w:p>
    <w:p w:rsidR="0066436C" w:rsidRPr="0066436C" w:rsidRDefault="0066436C" w:rsidP="00463B9A">
      <w:pPr>
        <w:pStyle w:val="Default"/>
        <w:jc w:val="both"/>
        <w:rPr>
          <w:color w:val="auto"/>
          <w:sz w:val="23"/>
          <w:szCs w:val="23"/>
        </w:rPr>
      </w:pPr>
      <w:r w:rsidRPr="0066436C">
        <w:rPr>
          <w:color w:val="auto"/>
          <w:sz w:val="23"/>
          <w:szCs w:val="23"/>
        </w:rPr>
        <w:t xml:space="preserve">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где значится шифр работы, балл и есть подписи всех членов жюри. </w:t>
      </w:r>
    </w:p>
    <w:p w:rsidR="0066436C" w:rsidRPr="0066436C" w:rsidRDefault="0066436C" w:rsidP="00463B9A">
      <w:pPr>
        <w:pStyle w:val="Default"/>
        <w:jc w:val="both"/>
        <w:rPr>
          <w:color w:val="auto"/>
          <w:sz w:val="23"/>
          <w:szCs w:val="23"/>
        </w:rPr>
      </w:pPr>
      <w:r w:rsidRPr="0066436C">
        <w:rPr>
          <w:color w:val="auto"/>
          <w:sz w:val="23"/>
          <w:szCs w:val="23"/>
        </w:rPr>
        <w:t xml:space="preserve">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66436C" w:rsidRPr="0066436C" w:rsidRDefault="0066436C" w:rsidP="00463B9A">
      <w:pPr>
        <w:pStyle w:val="Default"/>
        <w:jc w:val="both"/>
        <w:rPr>
          <w:color w:val="auto"/>
          <w:sz w:val="23"/>
          <w:szCs w:val="23"/>
        </w:rPr>
      </w:pPr>
      <w:r w:rsidRPr="0066436C">
        <w:rPr>
          <w:color w:val="auto"/>
          <w:sz w:val="23"/>
          <w:szCs w:val="23"/>
        </w:rPr>
        <w:t xml:space="preserve">Участники, набравшие менее половины максимального возможного количества баллов, не могут становиться участниками следующего этапа. </w:t>
      </w:r>
    </w:p>
    <w:p w:rsidR="0066436C" w:rsidRDefault="0066436C" w:rsidP="00463B9A">
      <w:pPr>
        <w:pStyle w:val="Default"/>
        <w:jc w:val="both"/>
        <w:rPr>
          <w:color w:val="auto"/>
          <w:sz w:val="23"/>
          <w:szCs w:val="23"/>
        </w:rPr>
      </w:pPr>
      <w:r w:rsidRPr="0066436C">
        <w:rPr>
          <w:color w:val="auto"/>
          <w:sz w:val="23"/>
          <w:szCs w:val="23"/>
        </w:rPr>
        <w:t xml:space="preserve">Лучшие работы учащихся хранятся в архиве не менее </w:t>
      </w:r>
      <w:proofErr w:type="gramStart"/>
      <w:r w:rsidRPr="0066436C">
        <w:rPr>
          <w:color w:val="auto"/>
          <w:sz w:val="23"/>
          <w:szCs w:val="23"/>
        </w:rPr>
        <w:t>тр</w:t>
      </w:r>
      <w:proofErr w:type="gramEnd"/>
      <w:r w:rsidRPr="0066436C">
        <w:rPr>
          <w:color w:val="auto"/>
          <w:sz w:val="23"/>
          <w:szCs w:val="23"/>
        </w:rPr>
        <w:t xml:space="preserve">ѐх лет. </w:t>
      </w:r>
    </w:p>
    <w:p w:rsidR="00E555B2" w:rsidRPr="0066436C" w:rsidRDefault="00E555B2" w:rsidP="00463B9A">
      <w:pPr>
        <w:pStyle w:val="Default"/>
        <w:jc w:val="both"/>
        <w:rPr>
          <w:color w:val="auto"/>
          <w:sz w:val="23"/>
          <w:szCs w:val="23"/>
        </w:rPr>
      </w:pPr>
    </w:p>
    <w:p w:rsidR="0066436C" w:rsidRPr="0066436C" w:rsidRDefault="0066436C" w:rsidP="00463B9A">
      <w:pPr>
        <w:pStyle w:val="Default"/>
        <w:jc w:val="both"/>
        <w:rPr>
          <w:color w:val="auto"/>
          <w:sz w:val="23"/>
          <w:szCs w:val="23"/>
        </w:rPr>
      </w:pPr>
      <w:r w:rsidRPr="0066436C">
        <w:rPr>
          <w:b/>
          <w:bCs/>
          <w:color w:val="auto"/>
          <w:sz w:val="23"/>
          <w:szCs w:val="23"/>
        </w:rPr>
        <w:t>3.</w:t>
      </w:r>
      <w:r w:rsidR="0052066B">
        <w:rPr>
          <w:b/>
          <w:bCs/>
          <w:color w:val="auto"/>
          <w:sz w:val="23"/>
          <w:szCs w:val="23"/>
        </w:rPr>
        <w:t>4</w:t>
      </w:r>
      <w:r w:rsidRPr="0066436C">
        <w:rPr>
          <w:b/>
          <w:bCs/>
          <w:color w:val="auto"/>
          <w:sz w:val="23"/>
          <w:szCs w:val="23"/>
        </w:rPr>
        <w:t xml:space="preserve">. Показ работ, порядок подачи и рассмотрения апелляций </w:t>
      </w:r>
    </w:p>
    <w:p w:rsidR="0066436C" w:rsidRPr="0066436C" w:rsidRDefault="0066436C" w:rsidP="00463B9A">
      <w:pPr>
        <w:pStyle w:val="Default"/>
        <w:spacing w:after="167"/>
        <w:jc w:val="both"/>
        <w:rPr>
          <w:color w:val="auto"/>
          <w:sz w:val="23"/>
          <w:szCs w:val="23"/>
        </w:rPr>
      </w:pPr>
      <w:r w:rsidRPr="0066436C">
        <w:rPr>
          <w:color w:val="auto"/>
          <w:sz w:val="23"/>
          <w:szCs w:val="23"/>
        </w:rPr>
        <w:t xml:space="preserve">1. Для рассмотрения заявлений участников олимпиады создаѐтся апелляционная комиссия. </w:t>
      </w:r>
    </w:p>
    <w:p w:rsidR="0066436C" w:rsidRPr="0066436C" w:rsidRDefault="0066436C" w:rsidP="00463B9A">
      <w:pPr>
        <w:pStyle w:val="Default"/>
        <w:spacing w:after="167"/>
        <w:jc w:val="both"/>
        <w:rPr>
          <w:color w:val="auto"/>
          <w:sz w:val="23"/>
          <w:szCs w:val="23"/>
        </w:rPr>
      </w:pPr>
      <w:r w:rsidRPr="0066436C">
        <w:rPr>
          <w:color w:val="auto"/>
          <w:sz w:val="23"/>
          <w:szCs w:val="23"/>
        </w:rPr>
        <w:t xml:space="preserve">2. Право подачи апелляции имеют все участники олимпиады. </w:t>
      </w:r>
    </w:p>
    <w:p w:rsidR="0066436C" w:rsidRPr="0066436C" w:rsidRDefault="0066436C" w:rsidP="00463B9A">
      <w:pPr>
        <w:pStyle w:val="Default"/>
        <w:spacing w:after="167"/>
        <w:jc w:val="both"/>
        <w:rPr>
          <w:color w:val="auto"/>
          <w:sz w:val="23"/>
          <w:szCs w:val="23"/>
        </w:rPr>
      </w:pPr>
      <w:r w:rsidRPr="0066436C">
        <w:rPr>
          <w:color w:val="auto"/>
          <w:sz w:val="23"/>
          <w:szCs w:val="23"/>
        </w:rPr>
        <w:t xml:space="preserve">3. Апелляцией является аргументированное письменное заявление о несогласии с результатами оценки. </w:t>
      </w:r>
    </w:p>
    <w:p w:rsidR="0066436C" w:rsidRPr="0066436C" w:rsidRDefault="0066436C" w:rsidP="00463B9A">
      <w:pPr>
        <w:pStyle w:val="Default"/>
        <w:spacing w:after="167"/>
        <w:jc w:val="both"/>
        <w:rPr>
          <w:color w:val="auto"/>
          <w:sz w:val="23"/>
          <w:szCs w:val="23"/>
        </w:rPr>
      </w:pPr>
      <w:r w:rsidRPr="0066436C">
        <w:rPr>
          <w:color w:val="auto"/>
          <w:sz w:val="23"/>
          <w:szCs w:val="23"/>
        </w:rPr>
        <w:t>4. Апелляция подаѐтся в предметный оргкомитет муниципального этап</w:t>
      </w:r>
      <w:r w:rsidR="0052066B">
        <w:rPr>
          <w:color w:val="auto"/>
          <w:sz w:val="23"/>
          <w:szCs w:val="23"/>
        </w:rPr>
        <w:t>а</w:t>
      </w:r>
      <w:r w:rsidRPr="0066436C">
        <w:rPr>
          <w:color w:val="auto"/>
          <w:sz w:val="23"/>
          <w:szCs w:val="23"/>
        </w:rPr>
        <w:t xml:space="preserve">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66436C" w:rsidRPr="0066436C" w:rsidRDefault="0066436C" w:rsidP="00463B9A">
      <w:pPr>
        <w:pStyle w:val="Default"/>
        <w:jc w:val="both"/>
        <w:rPr>
          <w:color w:val="auto"/>
          <w:sz w:val="23"/>
          <w:szCs w:val="23"/>
        </w:rPr>
      </w:pPr>
      <w:r w:rsidRPr="0066436C">
        <w:rPr>
          <w:color w:val="auto"/>
          <w:sz w:val="23"/>
          <w:szCs w:val="23"/>
        </w:rPr>
        <w:t xml:space="preserve">5. Показ работ и рассмотрение апелляции проводятся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66436C" w:rsidRPr="0066436C" w:rsidRDefault="0066436C" w:rsidP="00463B9A">
      <w:pPr>
        <w:pStyle w:val="Default"/>
        <w:spacing w:after="167"/>
        <w:jc w:val="both"/>
        <w:rPr>
          <w:color w:val="auto"/>
          <w:sz w:val="23"/>
          <w:szCs w:val="23"/>
        </w:rPr>
      </w:pPr>
      <w:r w:rsidRPr="0066436C">
        <w:rPr>
          <w:color w:val="auto"/>
          <w:sz w:val="23"/>
          <w:szCs w:val="23"/>
        </w:rPr>
        <w:t xml:space="preserve">6. Любое изменение баллов в работе (даже если это техническая ошибка) осуществляется только через процедуру апелляции и во время показа работ не допускается. </w:t>
      </w:r>
    </w:p>
    <w:p w:rsidR="0066436C" w:rsidRPr="0066436C" w:rsidRDefault="0066436C" w:rsidP="00463B9A">
      <w:pPr>
        <w:pStyle w:val="Default"/>
        <w:spacing w:after="167"/>
        <w:jc w:val="both"/>
        <w:rPr>
          <w:color w:val="auto"/>
          <w:sz w:val="23"/>
          <w:szCs w:val="23"/>
        </w:rPr>
      </w:pPr>
      <w:r w:rsidRPr="0066436C">
        <w:rPr>
          <w:color w:val="auto"/>
          <w:sz w:val="23"/>
          <w:szCs w:val="23"/>
        </w:rPr>
        <w:lastRenderedPageBreak/>
        <w:t xml:space="preserve">7.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объявляя основанием для этого снижения недочѐты, найденные во время апелляции. Такие недочѐты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66436C" w:rsidRPr="0066436C" w:rsidRDefault="0066436C" w:rsidP="00463B9A">
      <w:pPr>
        <w:pStyle w:val="Default"/>
        <w:spacing w:after="167"/>
        <w:jc w:val="both"/>
        <w:rPr>
          <w:color w:val="auto"/>
          <w:sz w:val="23"/>
          <w:szCs w:val="23"/>
        </w:rPr>
      </w:pPr>
      <w:r w:rsidRPr="0066436C">
        <w:rPr>
          <w:color w:val="auto"/>
          <w:sz w:val="23"/>
          <w:szCs w:val="23"/>
        </w:rPr>
        <w:t xml:space="preserve">8. Изготовление копий работ для участников не допускается. </w:t>
      </w:r>
    </w:p>
    <w:p w:rsidR="0066436C" w:rsidRPr="0066436C" w:rsidRDefault="0066436C" w:rsidP="00463B9A">
      <w:pPr>
        <w:pStyle w:val="Default"/>
        <w:jc w:val="both"/>
        <w:rPr>
          <w:color w:val="auto"/>
          <w:sz w:val="23"/>
          <w:szCs w:val="23"/>
        </w:rPr>
      </w:pPr>
      <w:r w:rsidRPr="0066436C">
        <w:rPr>
          <w:color w:val="auto"/>
          <w:sz w:val="23"/>
          <w:szCs w:val="23"/>
        </w:rPr>
        <w:t>9. Информация об итогах апелляции передаѐтся комиссией в предметный оргкомитет с целью пересчѐта баллов и внесения соответствующих изменений в итоговую таблицу результатов участников муниципального этап</w:t>
      </w:r>
      <w:r w:rsidR="0052066B">
        <w:rPr>
          <w:color w:val="auto"/>
          <w:sz w:val="23"/>
          <w:szCs w:val="23"/>
        </w:rPr>
        <w:t>а</w:t>
      </w:r>
      <w:r w:rsidRPr="0066436C">
        <w:rPr>
          <w:color w:val="auto"/>
          <w:sz w:val="23"/>
          <w:szCs w:val="23"/>
        </w:rPr>
        <w:t xml:space="preserve"> олимпиады. Изменѐнные данные в итоговых таблицах являются основанием для пересмотра списка победителей и призѐров завершѐнного этапа олимпиады. </w:t>
      </w:r>
    </w:p>
    <w:p w:rsidR="0066436C" w:rsidRPr="0066436C" w:rsidRDefault="0066436C" w:rsidP="00463B9A">
      <w:pPr>
        <w:pStyle w:val="Default"/>
        <w:jc w:val="both"/>
        <w:rPr>
          <w:color w:val="auto"/>
          <w:sz w:val="23"/>
          <w:szCs w:val="23"/>
        </w:rPr>
      </w:pPr>
    </w:p>
    <w:p w:rsidR="0066436C" w:rsidRDefault="0066436C" w:rsidP="00463B9A">
      <w:pPr>
        <w:pStyle w:val="Default"/>
        <w:jc w:val="both"/>
        <w:rPr>
          <w:b/>
          <w:bCs/>
          <w:color w:val="auto"/>
          <w:sz w:val="23"/>
          <w:szCs w:val="23"/>
        </w:rPr>
      </w:pPr>
      <w:r w:rsidRPr="0066436C">
        <w:rPr>
          <w:b/>
          <w:bCs/>
          <w:color w:val="auto"/>
          <w:sz w:val="23"/>
          <w:szCs w:val="23"/>
        </w:rPr>
        <w:t>3.</w:t>
      </w:r>
      <w:r w:rsidR="0052066B">
        <w:rPr>
          <w:b/>
          <w:bCs/>
          <w:color w:val="auto"/>
          <w:sz w:val="23"/>
          <w:szCs w:val="23"/>
        </w:rPr>
        <w:t>5</w:t>
      </w:r>
      <w:r w:rsidRPr="0066436C">
        <w:rPr>
          <w:b/>
          <w:bCs/>
          <w:color w:val="auto"/>
          <w:sz w:val="23"/>
          <w:szCs w:val="23"/>
        </w:rPr>
        <w:t>. Подведение итогов муниципального этап</w:t>
      </w:r>
      <w:r w:rsidR="0052066B">
        <w:rPr>
          <w:b/>
          <w:bCs/>
          <w:color w:val="auto"/>
          <w:sz w:val="23"/>
          <w:szCs w:val="23"/>
        </w:rPr>
        <w:t>а</w:t>
      </w:r>
    </w:p>
    <w:p w:rsidR="0066436C" w:rsidRPr="0066436C" w:rsidRDefault="0066436C" w:rsidP="00463B9A">
      <w:pPr>
        <w:pStyle w:val="Default"/>
        <w:jc w:val="both"/>
        <w:rPr>
          <w:color w:val="auto"/>
          <w:sz w:val="23"/>
          <w:szCs w:val="23"/>
        </w:rPr>
      </w:pPr>
      <w:r w:rsidRPr="0066436C">
        <w:rPr>
          <w:color w:val="auto"/>
          <w:sz w:val="23"/>
          <w:szCs w:val="23"/>
        </w:rPr>
        <w:t>Участники муниципального этап</w:t>
      </w:r>
      <w:r w:rsidR="0052066B">
        <w:rPr>
          <w:color w:val="auto"/>
          <w:sz w:val="23"/>
          <w:szCs w:val="23"/>
        </w:rPr>
        <w:t>а</w:t>
      </w:r>
      <w:r w:rsidRPr="0066436C">
        <w:rPr>
          <w:color w:val="auto"/>
          <w:sz w:val="23"/>
          <w:szCs w:val="23"/>
        </w:rPr>
        <w:t xml:space="preserve"> олимпиады, набравшие наибольшее количество баллов, признаются победителями муниципального этап</w:t>
      </w:r>
      <w:r w:rsidR="0052066B">
        <w:rPr>
          <w:color w:val="auto"/>
          <w:sz w:val="23"/>
          <w:szCs w:val="23"/>
        </w:rPr>
        <w:t>а</w:t>
      </w:r>
      <w:r w:rsidRPr="0066436C">
        <w:rPr>
          <w:color w:val="auto"/>
          <w:sz w:val="23"/>
          <w:szCs w:val="23"/>
        </w:rPr>
        <w:t xml:space="preserve"> олимпиады при условии, что количество набранных ими баллов превышает половину максимально возможных баллов. </w:t>
      </w:r>
    </w:p>
    <w:p w:rsidR="0066436C" w:rsidRPr="0066436C" w:rsidRDefault="000012D3" w:rsidP="00463B9A">
      <w:pPr>
        <w:pStyle w:val="Default"/>
        <w:jc w:val="both"/>
        <w:rPr>
          <w:color w:val="auto"/>
          <w:sz w:val="23"/>
          <w:szCs w:val="23"/>
        </w:rPr>
      </w:pPr>
      <w:r>
        <w:rPr>
          <w:color w:val="auto"/>
          <w:sz w:val="23"/>
          <w:szCs w:val="23"/>
        </w:rPr>
        <w:t>Если</w:t>
      </w:r>
      <w:r w:rsidR="0066436C" w:rsidRPr="0066436C">
        <w:rPr>
          <w:color w:val="auto"/>
          <w:sz w:val="23"/>
          <w:szCs w:val="23"/>
        </w:rPr>
        <w:t xml:space="preserve"> победители не определены, на муниципальном этап</w:t>
      </w:r>
      <w:r w:rsidR="0052066B">
        <w:rPr>
          <w:color w:val="auto"/>
          <w:sz w:val="23"/>
          <w:szCs w:val="23"/>
        </w:rPr>
        <w:t>е</w:t>
      </w:r>
      <w:r w:rsidR="0066436C" w:rsidRPr="0066436C">
        <w:rPr>
          <w:color w:val="auto"/>
          <w:sz w:val="23"/>
          <w:szCs w:val="23"/>
        </w:rPr>
        <w:t xml:space="preserve"> олимпиады определяются только призѐры. </w:t>
      </w:r>
    </w:p>
    <w:p w:rsidR="0066436C" w:rsidRPr="0066436C" w:rsidRDefault="0066436C" w:rsidP="00463B9A">
      <w:pPr>
        <w:pStyle w:val="Default"/>
        <w:jc w:val="both"/>
        <w:rPr>
          <w:color w:val="auto"/>
          <w:sz w:val="23"/>
          <w:szCs w:val="23"/>
        </w:rPr>
      </w:pPr>
      <w:r w:rsidRPr="0066436C">
        <w:rPr>
          <w:color w:val="auto"/>
          <w:sz w:val="23"/>
          <w:szCs w:val="23"/>
        </w:rPr>
        <w:t>Количество при</w:t>
      </w:r>
      <w:r w:rsidR="000012D3">
        <w:rPr>
          <w:color w:val="auto"/>
          <w:sz w:val="23"/>
          <w:szCs w:val="23"/>
        </w:rPr>
        <w:t>е</w:t>
      </w:r>
      <w:r w:rsidRPr="0066436C">
        <w:rPr>
          <w:color w:val="auto"/>
          <w:sz w:val="23"/>
          <w:szCs w:val="23"/>
        </w:rPr>
        <w:t>ѐров муниципального этап</w:t>
      </w:r>
      <w:r w:rsidR="0052066B">
        <w:rPr>
          <w:color w:val="auto"/>
          <w:sz w:val="23"/>
          <w:szCs w:val="23"/>
        </w:rPr>
        <w:t>а</w:t>
      </w:r>
      <w:r w:rsidRPr="0066436C">
        <w:rPr>
          <w:color w:val="auto"/>
          <w:sz w:val="23"/>
          <w:szCs w:val="23"/>
        </w:rPr>
        <w:t xml:space="preserve"> олимпиады определяется исходя из квоты, которую устанавливает организатор соответствующего этапа олимпиады. </w:t>
      </w:r>
    </w:p>
    <w:p w:rsidR="0066436C" w:rsidRPr="0066436C" w:rsidRDefault="0066436C" w:rsidP="00463B9A">
      <w:pPr>
        <w:pStyle w:val="Default"/>
        <w:jc w:val="both"/>
        <w:rPr>
          <w:color w:val="auto"/>
          <w:sz w:val="23"/>
          <w:szCs w:val="23"/>
        </w:rPr>
      </w:pPr>
      <w:r w:rsidRPr="0066436C">
        <w:rPr>
          <w:color w:val="auto"/>
          <w:sz w:val="23"/>
          <w:szCs w:val="23"/>
        </w:rPr>
        <w:t>Приз</w:t>
      </w:r>
      <w:r w:rsidR="000012D3">
        <w:rPr>
          <w:color w:val="auto"/>
          <w:sz w:val="23"/>
          <w:szCs w:val="23"/>
        </w:rPr>
        <w:t>е</w:t>
      </w:r>
      <w:r w:rsidRPr="0066436C">
        <w:rPr>
          <w:color w:val="auto"/>
          <w:sz w:val="23"/>
          <w:szCs w:val="23"/>
        </w:rPr>
        <w:t>рами муниципального этап</w:t>
      </w:r>
      <w:r w:rsidR="0052066B">
        <w:rPr>
          <w:color w:val="auto"/>
          <w:sz w:val="23"/>
          <w:szCs w:val="23"/>
        </w:rPr>
        <w:t>а</w:t>
      </w:r>
      <w:r w:rsidRPr="0066436C">
        <w:rPr>
          <w:color w:val="auto"/>
          <w:sz w:val="23"/>
          <w:szCs w:val="23"/>
        </w:rPr>
        <w:t xml:space="preserve"> олимпиады в пределах установленной квоты признаются все участники олимпиады, следующие в итоговой таблице за победителями. </w:t>
      </w:r>
    </w:p>
    <w:p w:rsidR="0066436C" w:rsidRPr="0066436C" w:rsidRDefault="000012D3" w:rsidP="00463B9A">
      <w:pPr>
        <w:pStyle w:val="Default"/>
        <w:jc w:val="both"/>
        <w:rPr>
          <w:color w:val="auto"/>
          <w:sz w:val="23"/>
          <w:szCs w:val="23"/>
        </w:rPr>
      </w:pPr>
      <w:r>
        <w:rPr>
          <w:color w:val="auto"/>
          <w:sz w:val="23"/>
          <w:szCs w:val="23"/>
        </w:rPr>
        <w:t>Если</w:t>
      </w:r>
      <w:r w:rsidR="0066436C" w:rsidRPr="0066436C">
        <w:rPr>
          <w:color w:val="auto"/>
          <w:sz w:val="23"/>
          <w:szCs w:val="23"/>
        </w:rPr>
        <w:t xml:space="preserve"> у участника, определяемого в пределах установленной квоты в качестве приз</w:t>
      </w:r>
      <w:r>
        <w:rPr>
          <w:color w:val="auto"/>
          <w:sz w:val="23"/>
          <w:szCs w:val="23"/>
        </w:rPr>
        <w:t>е</w:t>
      </w:r>
      <w:r w:rsidR="0066436C" w:rsidRPr="0066436C">
        <w:rPr>
          <w:color w:val="auto"/>
          <w:sz w:val="23"/>
          <w:szCs w:val="23"/>
        </w:rPr>
        <w:t xml:space="preserve">ра, оказывается такое же количество баллов,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 </w:t>
      </w:r>
    </w:p>
    <w:p w:rsidR="0066436C" w:rsidRPr="0066436C" w:rsidRDefault="0066436C" w:rsidP="00BD6FBC">
      <w:pPr>
        <w:pStyle w:val="Default"/>
        <w:jc w:val="both"/>
        <w:rPr>
          <w:color w:val="auto"/>
          <w:sz w:val="23"/>
          <w:szCs w:val="23"/>
        </w:rPr>
      </w:pPr>
      <w:r w:rsidRPr="0066436C">
        <w:rPr>
          <w:color w:val="auto"/>
          <w:sz w:val="23"/>
          <w:szCs w:val="23"/>
        </w:rPr>
        <w:t> все участники признаются приз</w:t>
      </w:r>
      <w:r w:rsidR="000012D3">
        <w:rPr>
          <w:color w:val="auto"/>
          <w:sz w:val="23"/>
          <w:szCs w:val="23"/>
        </w:rPr>
        <w:t>е</w:t>
      </w:r>
      <w:r w:rsidRPr="0066436C">
        <w:rPr>
          <w:color w:val="auto"/>
          <w:sz w:val="23"/>
          <w:szCs w:val="23"/>
        </w:rPr>
        <w:t xml:space="preserve">рами, если набранные ими баллы составляют больше половины максимально возможных; </w:t>
      </w:r>
    </w:p>
    <w:p w:rsidR="0066436C" w:rsidRPr="0066436C" w:rsidRDefault="0066436C" w:rsidP="00BD6FBC">
      <w:pPr>
        <w:pStyle w:val="Default"/>
        <w:jc w:val="both"/>
        <w:rPr>
          <w:color w:val="auto"/>
          <w:sz w:val="23"/>
          <w:szCs w:val="23"/>
        </w:rPr>
      </w:pPr>
      <w:r w:rsidRPr="0066436C">
        <w:rPr>
          <w:color w:val="auto"/>
          <w:sz w:val="23"/>
          <w:szCs w:val="23"/>
        </w:rPr>
        <w:t xml:space="preserve"> все участники не признаются призѐрами, если набранные ими баллы не превышают половины максимально возможных. </w:t>
      </w:r>
    </w:p>
    <w:p w:rsidR="0066436C" w:rsidRPr="0066436C" w:rsidRDefault="0066436C" w:rsidP="00463B9A">
      <w:pPr>
        <w:pStyle w:val="Default"/>
        <w:jc w:val="both"/>
        <w:rPr>
          <w:color w:val="auto"/>
          <w:sz w:val="23"/>
          <w:szCs w:val="23"/>
        </w:rPr>
      </w:pPr>
      <w:r w:rsidRPr="0066436C">
        <w:rPr>
          <w:color w:val="auto"/>
          <w:sz w:val="23"/>
          <w:szCs w:val="23"/>
        </w:rPr>
        <w:t xml:space="preserve">После проверки работ проводится их разбор. Жюри отмечает лучшие ответы, интересные подходы, частотные ошибки. </w:t>
      </w:r>
    </w:p>
    <w:p w:rsidR="0066436C" w:rsidRPr="0066436C" w:rsidRDefault="0066436C" w:rsidP="00463B9A">
      <w:pPr>
        <w:pStyle w:val="Default"/>
        <w:jc w:val="both"/>
        <w:rPr>
          <w:color w:val="auto"/>
          <w:sz w:val="23"/>
          <w:szCs w:val="23"/>
        </w:rPr>
      </w:pPr>
      <w:r w:rsidRPr="0066436C">
        <w:rPr>
          <w:color w:val="auto"/>
          <w:sz w:val="23"/>
          <w:szCs w:val="23"/>
        </w:rPr>
        <w:t>В заключение подводятся итоги муниципального этап</w:t>
      </w:r>
      <w:r w:rsidR="0052066B">
        <w:rPr>
          <w:color w:val="auto"/>
          <w:sz w:val="23"/>
          <w:szCs w:val="23"/>
        </w:rPr>
        <w:t>а</w:t>
      </w:r>
      <w:r w:rsidRPr="0066436C">
        <w:rPr>
          <w:color w:val="auto"/>
          <w:sz w:val="23"/>
          <w:szCs w:val="23"/>
        </w:rPr>
        <w:t xml:space="preserve"> олимпиады по литературе, проходит оглашение имен победителей и награждение их в торжественной обстановке. Список победителей и при</w:t>
      </w:r>
      <w:r w:rsidR="000012D3">
        <w:rPr>
          <w:color w:val="auto"/>
          <w:sz w:val="23"/>
          <w:szCs w:val="23"/>
        </w:rPr>
        <w:t>зе</w:t>
      </w:r>
      <w:r w:rsidRPr="0066436C">
        <w:rPr>
          <w:color w:val="auto"/>
          <w:sz w:val="23"/>
          <w:szCs w:val="23"/>
        </w:rPr>
        <w:t>ров муниципального этап</w:t>
      </w:r>
      <w:r w:rsidR="0052066B">
        <w:rPr>
          <w:color w:val="auto"/>
          <w:sz w:val="23"/>
          <w:szCs w:val="23"/>
        </w:rPr>
        <w:t>а</w:t>
      </w:r>
      <w:r w:rsidRPr="0066436C">
        <w:rPr>
          <w:color w:val="auto"/>
          <w:sz w:val="23"/>
          <w:szCs w:val="23"/>
        </w:rPr>
        <w:t xml:space="preserve"> олимпиады утверждается организатором соответствующего эта</w:t>
      </w:r>
      <w:r w:rsidR="000012D3">
        <w:rPr>
          <w:color w:val="auto"/>
          <w:sz w:val="23"/>
          <w:szCs w:val="23"/>
        </w:rPr>
        <w:t>па олимпиады. Победители и призе</w:t>
      </w:r>
      <w:r w:rsidRPr="0066436C">
        <w:rPr>
          <w:color w:val="auto"/>
          <w:sz w:val="23"/>
          <w:szCs w:val="23"/>
        </w:rPr>
        <w:t xml:space="preserve">ры олимпиады награждаются дипломами. </w:t>
      </w:r>
    </w:p>
    <w:p w:rsidR="0066436C" w:rsidRPr="0066436C" w:rsidRDefault="0066436C" w:rsidP="00463B9A">
      <w:pPr>
        <w:pStyle w:val="Default"/>
        <w:jc w:val="both"/>
        <w:rPr>
          <w:color w:val="auto"/>
          <w:sz w:val="23"/>
          <w:szCs w:val="23"/>
        </w:rPr>
      </w:pPr>
      <w:r w:rsidRPr="0066436C">
        <w:rPr>
          <w:color w:val="auto"/>
          <w:sz w:val="23"/>
          <w:szCs w:val="23"/>
        </w:rPr>
        <w:t>Жюри и оргкомитет обобщают опыт проведения соответствующего этапа олимпиады, представляют муниципальным и региональным органам отч</w:t>
      </w:r>
      <w:r w:rsidR="000012D3">
        <w:rPr>
          <w:color w:val="auto"/>
          <w:sz w:val="23"/>
          <w:szCs w:val="23"/>
        </w:rPr>
        <w:t>е</w:t>
      </w:r>
      <w:bookmarkStart w:id="0" w:name="_GoBack"/>
      <w:bookmarkEnd w:id="0"/>
      <w:r w:rsidRPr="0066436C">
        <w:rPr>
          <w:color w:val="auto"/>
          <w:sz w:val="23"/>
          <w:szCs w:val="23"/>
        </w:rPr>
        <w:t xml:space="preserve">т об итогах, составляют рейтинг работ. </w:t>
      </w:r>
    </w:p>
    <w:p w:rsidR="00816F2B" w:rsidRDefault="00816F2B" w:rsidP="00463B9A">
      <w:pPr>
        <w:pStyle w:val="Default"/>
        <w:jc w:val="both"/>
        <w:rPr>
          <w:color w:val="auto"/>
          <w:sz w:val="23"/>
          <w:szCs w:val="23"/>
        </w:rPr>
      </w:pPr>
    </w:p>
    <w:p w:rsidR="00985C0B" w:rsidRDefault="00A0133D" w:rsidP="00E555B2">
      <w:pPr>
        <w:pStyle w:val="Default"/>
        <w:jc w:val="center"/>
        <w:rPr>
          <w:b/>
          <w:bCs/>
          <w:color w:val="auto"/>
          <w:sz w:val="23"/>
          <w:szCs w:val="23"/>
        </w:rPr>
      </w:pPr>
      <w:r>
        <w:rPr>
          <w:b/>
          <w:bCs/>
          <w:color w:val="auto"/>
          <w:sz w:val="23"/>
          <w:szCs w:val="23"/>
        </w:rPr>
        <w:t>4</w:t>
      </w:r>
      <w:r w:rsidR="00985C0B">
        <w:rPr>
          <w:b/>
          <w:bCs/>
          <w:color w:val="auto"/>
          <w:sz w:val="23"/>
          <w:szCs w:val="23"/>
        </w:rPr>
        <w:t>. МАТЕРИАЛЬНО-ТЕХНИЧЕСКОЕ ОБЕСПЕЧЕНИЕ ОЛИМПИАДЫ</w:t>
      </w:r>
    </w:p>
    <w:p w:rsidR="00E555B2" w:rsidRDefault="00E555B2" w:rsidP="00E555B2">
      <w:pPr>
        <w:pStyle w:val="Default"/>
        <w:jc w:val="center"/>
        <w:rPr>
          <w:color w:val="auto"/>
          <w:sz w:val="23"/>
          <w:szCs w:val="23"/>
        </w:rPr>
      </w:pPr>
    </w:p>
    <w:p w:rsidR="00985C0B" w:rsidRDefault="00A0133D" w:rsidP="00463B9A">
      <w:pPr>
        <w:pStyle w:val="Default"/>
        <w:jc w:val="both"/>
        <w:rPr>
          <w:color w:val="auto"/>
          <w:sz w:val="23"/>
          <w:szCs w:val="23"/>
        </w:rPr>
      </w:pPr>
      <w:r>
        <w:rPr>
          <w:color w:val="auto"/>
          <w:sz w:val="23"/>
          <w:szCs w:val="23"/>
        </w:rPr>
        <w:t>М</w:t>
      </w:r>
      <w:r w:rsidR="00985C0B">
        <w:rPr>
          <w:color w:val="auto"/>
          <w:sz w:val="23"/>
          <w:szCs w:val="23"/>
        </w:rPr>
        <w:t xml:space="preserve">униципальный этап всероссийской олимпиады школьников по литературе проходит в один (по возможности </w:t>
      </w:r>
      <w:proofErr w:type="spellStart"/>
      <w:r w:rsidR="00985C0B">
        <w:rPr>
          <w:color w:val="auto"/>
          <w:sz w:val="23"/>
          <w:szCs w:val="23"/>
        </w:rPr>
        <w:t>неучебный</w:t>
      </w:r>
      <w:proofErr w:type="spellEnd"/>
      <w:r w:rsidR="00985C0B">
        <w:rPr>
          <w:color w:val="auto"/>
          <w:sz w:val="23"/>
          <w:szCs w:val="23"/>
        </w:rPr>
        <w:t>) день. Момент вскрытия пакетов с заданиями должен быть зафиксирован протоколом в присутствии представителей оргкомитета муниципального этап</w:t>
      </w:r>
      <w:r w:rsidR="009B1599">
        <w:rPr>
          <w:color w:val="auto"/>
          <w:sz w:val="23"/>
          <w:szCs w:val="23"/>
        </w:rPr>
        <w:t>а</w:t>
      </w:r>
      <w:r w:rsidR="00985C0B">
        <w:rPr>
          <w:color w:val="auto"/>
          <w:sz w:val="23"/>
          <w:szCs w:val="23"/>
        </w:rPr>
        <w:t xml:space="preserve"> олимпиады по литературе и членов жюри. </w:t>
      </w:r>
    </w:p>
    <w:p w:rsidR="00985C0B" w:rsidRDefault="00985C0B" w:rsidP="00463B9A">
      <w:pPr>
        <w:pStyle w:val="Default"/>
        <w:jc w:val="both"/>
        <w:rPr>
          <w:color w:val="auto"/>
          <w:sz w:val="23"/>
          <w:szCs w:val="23"/>
        </w:rPr>
      </w:pPr>
      <w:r>
        <w:rPr>
          <w:color w:val="auto"/>
          <w:sz w:val="23"/>
          <w:szCs w:val="23"/>
        </w:rPr>
        <w:t>При проведении муниципального этап</w:t>
      </w:r>
      <w:r w:rsidR="009B1599">
        <w:rPr>
          <w:color w:val="auto"/>
          <w:sz w:val="23"/>
          <w:szCs w:val="23"/>
        </w:rPr>
        <w:t>а</w:t>
      </w:r>
      <w:r>
        <w:rPr>
          <w:color w:val="auto"/>
          <w:sz w:val="23"/>
          <w:szCs w:val="23"/>
        </w:rPr>
        <w:t xml:space="preserve"> олимпиады выделяется несколько аудиторий для каждой параллели. Участники олимпиады размещаются по одному человеку за партой. </w:t>
      </w:r>
    </w:p>
    <w:p w:rsidR="00985C0B" w:rsidRDefault="00985C0B" w:rsidP="00463B9A">
      <w:pPr>
        <w:pStyle w:val="Default"/>
        <w:jc w:val="both"/>
        <w:rPr>
          <w:color w:val="auto"/>
          <w:sz w:val="23"/>
          <w:szCs w:val="23"/>
        </w:rPr>
      </w:pPr>
      <w:r>
        <w:rPr>
          <w:color w:val="auto"/>
          <w:sz w:val="23"/>
          <w:szCs w:val="23"/>
        </w:rPr>
        <w:t xml:space="preserve">Необходимо обеспечить школьников распечатанным комплектом заданий, писчебумажными принадлежностями (тетрадями, ручками), ознакомить учащихся с правилами выполнения заданий. </w:t>
      </w:r>
    </w:p>
    <w:p w:rsidR="00985C0B" w:rsidRDefault="00985C0B" w:rsidP="00463B9A">
      <w:pPr>
        <w:pStyle w:val="Default"/>
        <w:jc w:val="both"/>
        <w:rPr>
          <w:color w:val="auto"/>
          <w:sz w:val="23"/>
          <w:szCs w:val="23"/>
        </w:rPr>
      </w:pPr>
      <w:r>
        <w:rPr>
          <w:color w:val="auto"/>
          <w:sz w:val="23"/>
          <w:szCs w:val="23"/>
        </w:rPr>
        <w:lastRenderedPageBreak/>
        <w:t xml:space="preserve">Перед выполнением заданий с участниками олимпиады должен проводиться инструктаж о технической стороне выполнения заданий. </w:t>
      </w:r>
    </w:p>
    <w:p w:rsidR="00985C0B" w:rsidRDefault="00985C0B" w:rsidP="00463B9A">
      <w:pPr>
        <w:pStyle w:val="Default"/>
        <w:jc w:val="both"/>
        <w:rPr>
          <w:color w:val="auto"/>
          <w:sz w:val="23"/>
          <w:szCs w:val="23"/>
        </w:rPr>
      </w:pPr>
      <w:r>
        <w:rPr>
          <w:color w:val="auto"/>
          <w:sz w:val="23"/>
          <w:szCs w:val="23"/>
        </w:rPr>
        <w:t xml:space="preserve">Все олимпиадные задания выполняются письменно. Работы перед проверкой кодируются. </w:t>
      </w:r>
    </w:p>
    <w:p w:rsidR="00985C0B" w:rsidRDefault="00985C0B" w:rsidP="00463B9A">
      <w:pPr>
        <w:pStyle w:val="Default"/>
        <w:jc w:val="both"/>
        <w:rPr>
          <w:color w:val="auto"/>
          <w:sz w:val="23"/>
          <w:szCs w:val="23"/>
        </w:rPr>
      </w:pPr>
      <w:r>
        <w:rPr>
          <w:color w:val="auto"/>
          <w:sz w:val="23"/>
          <w:szCs w:val="23"/>
        </w:rPr>
        <w:t xml:space="preserve">Время выполнения задания варьируется в зависимости от класса: для учеников 7―8 классов – не более 3 астрономических часов; для учеников 9―11 классов – не более 5 астрономических часов. </w:t>
      </w:r>
    </w:p>
    <w:p w:rsidR="00985C0B" w:rsidRDefault="00985C0B" w:rsidP="00463B9A">
      <w:pPr>
        <w:pStyle w:val="Default"/>
        <w:jc w:val="both"/>
        <w:rPr>
          <w:color w:val="auto"/>
          <w:sz w:val="23"/>
          <w:szCs w:val="23"/>
        </w:rPr>
      </w:pPr>
      <w:r>
        <w:rPr>
          <w:color w:val="auto"/>
          <w:sz w:val="23"/>
          <w:szCs w:val="23"/>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985C0B" w:rsidRDefault="00985C0B" w:rsidP="00463B9A">
      <w:pPr>
        <w:pStyle w:val="Default"/>
        <w:jc w:val="both"/>
        <w:rPr>
          <w:color w:val="auto"/>
          <w:sz w:val="23"/>
          <w:szCs w:val="23"/>
        </w:rPr>
      </w:pPr>
      <w:r>
        <w:rPr>
          <w:color w:val="auto"/>
          <w:sz w:val="23"/>
          <w:szCs w:val="23"/>
        </w:rPr>
        <w:t xml:space="preserve">По истечении времени выполнения заданий работы школьников сдаются представителю организатора олимпиады. </w:t>
      </w:r>
    </w:p>
    <w:p w:rsidR="00985C0B" w:rsidRDefault="00985C0B" w:rsidP="00463B9A">
      <w:pPr>
        <w:pStyle w:val="Default"/>
        <w:jc w:val="both"/>
        <w:rPr>
          <w:color w:val="auto"/>
          <w:sz w:val="23"/>
          <w:szCs w:val="23"/>
        </w:rPr>
      </w:pPr>
      <w:r>
        <w:rPr>
          <w:color w:val="auto"/>
          <w:sz w:val="23"/>
          <w:szCs w:val="23"/>
        </w:rPr>
        <w:t xml:space="preserve">Жюри школьного и муниципального этапов оценивает выполненные олимпиадные задания; проводит анализ выполненных олимпиадных заданий; проводит показ работ и рассматривает апелляции совместно с оргкомитетом соответствующего этапа олимпиады. </w:t>
      </w:r>
    </w:p>
    <w:p w:rsidR="009B1599" w:rsidRDefault="009B1599" w:rsidP="00463B9A">
      <w:pPr>
        <w:pStyle w:val="Default"/>
        <w:jc w:val="both"/>
        <w:rPr>
          <w:color w:val="auto"/>
          <w:sz w:val="23"/>
          <w:szCs w:val="23"/>
        </w:rPr>
      </w:pPr>
    </w:p>
    <w:p w:rsidR="00985C0B" w:rsidRDefault="00A0133D" w:rsidP="00E555B2">
      <w:pPr>
        <w:pStyle w:val="Default"/>
        <w:jc w:val="center"/>
        <w:rPr>
          <w:b/>
          <w:bCs/>
          <w:color w:val="auto"/>
          <w:sz w:val="23"/>
          <w:szCs w:val="23"/>
        </w:rPr>
      </w:pPr>
      <w:r>
        <w:rPr>
          <w:b/>
          <w:bCs/>
          <w:color w:val="auto"/>
          <w:sz w:val="23"/>
          <w:szCs w:val="23"/>
        </w:rPr>
        <w:t>5</w:t>
      </w:r>
      <w:r w:rsidR="00985C0B">
        <w:rPr>
          <w:b/>
          <w:bCs/>
          <w:color w:val="auto"/>
          <w:sz w:val="23"/>
          <w:szCs w:val="23"/>
        </w:rPr>
        <w:t>. ПЕРЕЧЕНЬ СПРАВОЧНЫХ МАТЕРИАЛОВ, СРЕДСТВ СВЯЗИ И ЭЛЕКТРОННО-ВЫЧИСЛИТЕЛЬНОЙ ТЕХНИКИ, РАЗРЕШЁННЫХ К ИСПОЛЬЗОВАНИЮ ВО ВРЕМЯ ПРОВЕДЕНИЯ ОЛИМПИАДЫ</w:t>
      </w:r>
    </w:p>
    <w:p w:rsidR="00985C0B" w:rsidRDefault="00985C0B" w:rsidP="00463B9A">
      <w:pPr>
        <w:pStyle w:val="Default"/>
        <w:jc w:val="both"/>
        <w:rPr>
          <w:color w:val="auto"/>
          <w:sz w:val="23"/>
          <w:szCs w:val="23"/>
        </w:rPr>
      </w:pPr>
      <w:r>
        <w:rPr>
          <w:color w:val="auto"/>
          <w:sz w:val="23"/>
          <w:szCs w:val="23"/>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в случае если он не используется для демонстрациикомпонентов задания, и т. д.) не допускается. В случае нарушения этих условий учащийся исключается из состава участников олимпиады. </w:t>
      </w:r>
    </w:p>
    <w:p w:rsidR="00985C0B" w:rsidRDefault="00985C0B" w:rsidP="00463B9A">
      <w:pPr>
        <w:pStyle w:val="Default"/>
        <w:jc w:val="both"/>
        <w:rPr>
          <w:color w:val="auto"/>
          <w:sz w:val="23"/>
          <w:szCs w:val="23"/>
        </w:rPr>
      </w:pPr>
      <w:r>
        <w:rPr>
          <w:color w:val="auto"/>
          <w:sz w:val="23"/>
          <w:szCs w:val="23"/>
        </w:rPr>
        <w:t xml:space="preserve">Если проведение олимпиады будет невозможно в очном формате из-за ухудшения эпидемиологической обстановки, организаторам следует рассмотреть переход на использование информационно-коммуникационных технологий (основание –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молодѐжи в условиях распространения новой </w:t>
      </w:r>
      <w:proofErr w:type="spellStart"/>
      <w:r>
        <w:rPr>
          <w:color w:val="auto"/>
          <w:sz w:val="23"/>
          <w:szCs w:val="23"/>
        </w:rPr>
        <w:t>коронавирусной</w:t>
      </w:r>
      <w:proofErr w:type="spellEnd"/>
      <w:r>
        <w:rPr>
          <w:color w:val="auto"/>
          <w:sz w:val="23"/>
          <w:szCs w:val="23"/>
        </w:rPr>
        <w:t xml:space="preserve"> инфекции (COVID-19)» и решения местных органов управления образованием). </w:t>
      </w:r>
    </w:p>
    <w:p w:rsidR="002B04AE" w:rsidRDefault="002B04AE" w:rsidP="00463B9A">
      <w:pPr>
        <w:pStyle w:val="Default"/>
        <w:jc w:val="both"/>
        <w:rPr>
          <w:color w:val="auto"/>
          <w:sz w:val="23"/>
          <w:szCs w:val="23"/>
        </w:rPr>
      </w:pPr>
    </w:p>
    <w:p w:rsidR="00985C0B" w:rsidRDefault="0010267F" w:rsidP="00E555B2">
      <w:pPr>
        <w:pStyle w:val="Default"/>
        <w:jc w:val="center"/>
        <w:rPr>
          <w:color w:val="auto"/>
          <w:sz w:val="23"/>
          <w:szCs w:val="23"/>
        </w:rPr>
      </w:pPr>
      <w:r>
        <w:rPr>
          <w:b/>
          <w:bCs/>
          <w:color w:val="auto"/>
          <w:sz w:val="23"/>
          <w:szCs w:val="23"/>
        </w:rPr>
        <w:t>6</w:t>
      </w:r>
      <w:r w:rsidR="00985C0B">
        <w:rPr>
          <w:b/>
          <w:bCs/>
          <w:color w:val="auto"/>
          <w:sz w:val="23"/>
          <w:szCs w:val="23"/>
        </w:rPr>
        <w:t>. СПИСОК ЛИТЕРАТУРЫ И ИНТЕРНЕТ-РЕСУРСОВ ДЛЯ ИСПОЛЬЗОВАНИЯ ПРИ ПОДГОТОВКЕ К ОЛИМПИАДЕ</w:t>
      </w:r>
    </w:p>
    <w:p w:rsidR="002B04AE" w:rsidRDefault="00985C0B" w:rsidP="00463B9A">
      <w:pPr>
        <w:pStyle w:val="Default"/>
        <w:jc w:val="both"/>
        <w:rPr>
          <w:b/>
          <w:bCs/>
          <w:color w:val="auto"/>
          <w:sz w:val="23"/>
          <w:szCs w:val="23"/>
        </w:rPr>
      </w:pPr>
      <w:r>
        <w:rPr>
          <w:b/>
          <w:bCs/>
          <w:color w:val="auto"/>
          <w:sz w:val="23"/>
          <w:szCs w:val="23"/>
        </w:rPr>
        <w:t>Список литературы для школьников и педагогов</w:t>
      </w:r>
    </w:p>
    <w:p w:rsidR="00985C0B" w:rsidRDefault="00985C0B" w:rsidP="00BD6FBC">
      <w:pPr>
        <w:pStyle w:val="Default"/>
        <w:jc w:val="both"/>
        <w:rPr>
          <w:color w:val="auto"/>
          <w:sz w:val="23"/>
          <w:szCs w:val="23"/>
        </w:rPr>
      </w:pPr>
      <w:r>
        <w:rPr>
          <w:color w:val="auto"/>
          <w:sz w:val="23"/>
          <w:szCs w:val="23"/>
        </w:rPr>
        <w:t xml:space="preserve">1. Анализ одного стихотворения / Под ред. В. Е. Холшевникова. ― Л., 1985. </w:t>
      </w:r>
    </w:p>
    <w:p w:rsidR="00985C0B" w:rsidRDefault="00985C0B" w:rsidP="00BD6FBC">
      <w:pPr>
        <w:pStyle w:val="Default"/>
        <w:jc w:val="both"/>
        <w:rPr>
          <w:color w:val="auto"/>
          <w:sz w:val="23"/>
          <w:szCs w:val="23"/>
        </w:rPr>
      </w:pPr>
      <w:r>
        <w:rPr>
          <w:color w:val="auto"/>
          <w:sz w:val="23"/>
          <w:szCs w:val="23"/>
        </w:rPr>
        <w:t xml:space="preserve">2. </w:t>
      </w:r>
      <w:proofErr w:type="spellStart"/>
      <w:r>
        <w:rPr>
          <w:i/>
          <w:iCs/>
          <w:color w:val="auto"/>
          <w:sz w:val="23"/>
          <w:szCs w:val="23"/>
        </w:rPr>
        <w:t>Гаспаров</w:t>
      </w:r>
      <w:proofErr w:type="spellEnd"/>
      <w:r>
        <w:rPr>
          <w:i/>
          <w:iCs/>
          <w:color w:val="auto"/>
          <w:sz w:val="23"/>
          <w:szCs w:val="23"/>
        </w:rPr>
        <w:t xml:space="preserve"> М. Л. </w:t>
      </w:r>
      <w:r>
        <w:rPr>
          <w:color w:val="auto"/>
          <w:sz w:val="23"/>
          <w:szCs w:val="23"/>
        </w:rPr>
        <w:t xml:space="preserve">«Снова тучи над мною…» Методика анализа. (Любое издание.) </w:t>
      </w:r>
    </w:p>
    <w:p w:rsidR="00985C0B" w:rsidRDefault="00985C0B" w:rsidP="00BD6FBC">
      <w:pPr>
        <w:pStyle w:val="Default"/>
        <w:jc w:val="both"/>
        <w:rPr>
          <w:color w:val="auto"/>
          <w:sz w:val="23"/>
          <w:szCs w:val="23"/>
        </w:rPr>
      </w:pPr>
      <w:r>
        <w:rPr>
          <w:color w:val="auto"/>
          <w:sz w:val="23"/>
          <w:szCs w:val="23"/>
        </w:rPr>
        <w:t xml:space="preserve">3. </w:t>
      </w:r>
      <w:proofErr w:type="spellStart"/>
      <w:r>
        <w:rPr>
          <w:i/>
          <w:iCs/>
          <w:color w:val="auto"/>
          <w:sz w:val="23"/>
          <w:szCs w:val="23"/>
        </w:rPr>
        <w:t>Гуковский</w:t>
      </w:r>
      <w:proofErr w:type="spellEnd"/>
      <w:r>
        <w:rPr>
          <w:i/>
          <w:iCs/>
          <w:color w:val="auto"/>
          <w:sz w:val="23"/>
          <w:szCs w:val="23"/>
        </w:rPr>
        <w:t xml:space="preserve"> Г. А. </w:t>
      </w:r>
      <w:r>
        <w:rPr>
          <w:color w:val="auto"/>
          <w:sz w:val="23"/>
          <w:szCs w:val="23"/>
        </w:rPr>
        <w:t xml:space="preserve">Изучение литературного произведения в школе: Методологические очерки о методике. ― Тула, 2000. (Глава 6.) </w:t>
      </w:r>
    </w:p>
    <w:p w:rsidR="00985C0B" w:rsidRDefault="00985C0B" w:rsidP="00BD6FBC">
      <w:pPr>
        <w:pStyle w:val="Default"/>
        <w:jc w:val="both"/>
        <w:rPr>
          <w:color w:val="auto"/>
          <w:sz w:val="23"/>
          <w:szCs w:val="23"/>
        </w:rPr>
      </w:pPr>
      <w:r>
        <w:rPr>
          <w:color w:val="auto"/>
          <w:sz w:val="23"/>
          <w:szCs w:val="23"/>
        </w:rPr>
        <w:t xml:space="preserve">4. </w:t>
      </w:r>
      <w:proofErr w:type="spellStart"/>
      <w:r>
        <w:rPr>
          <w:i/>
          <w:iCs/>
          <w:color w:val="auto"/>
          <w:sz w:val="23"/>
          <w:szCs w:val="23"/>
        </w:rPr>
        <w:t>Жолковский</w:t>
      </w:r>
      <w:proofErr w:type="spellEnd"/>
      <w:r>
        <w:rPr>
          <w:i/>
          <w:iCs/>
          <w:color w:val="auto"/>
          <w:sz w:val="23"/>
          <w:szCs w:val="23"/>
        </w:rPr>
        <w:t xml:space="preserve"> А. К</w:t>
      </w:r>
      <w:r>
        <w:rPr>
          <w:color w:val="auto"/>
          <w:sz w:val="23"/>
          <w:szCs w:val="23"/>
        </w:rPr>
        <w:t xml:space="preserve">. Новая и новейшая русская поэзия. ― М., 2009. </w:t>
      </w:r>
    </w:p>
    <w:p w:rsidR="00985C0B" w:rsidRDefault="00985C0B" w:rsidP="00BD6FBC">
      <w:pPr>
        <w:pStyle w:val="Default"/>
        <w:jc w:val="both"/>
        <w:rPr>
          <w:color w:val="auto"/>
          <w:sz w:val="23"/>
          <w:szCs w:val="23"/>
        </w:rPr>
      </w:pPr>
      <w:r>
        <w:rPr>
          <w:color w:val="auto"/>
          <w:sz w:val="23"/>
          <w:szCs w:val="23"/>
        </w:rPr>
        <w:t xml:space="preserve">5. </w:t>
      </w:r>
      <w:proofErr w:type="spellStart"/>
      <w:r>
        <w:rPr>
          <w:i/>
          <w:iCs/>
          <w:color w:val="auto"/>
          <w:sz w:val="23"/>
          <w:szCs w:val="23"/>
        </w:rPr>
        <w:t>Корман</w:t>
      </w:r>
      <w:proofErr w:type="spellEnd"/>
      <w:r>
        <w:rPr>
          <w:i/>
          <w:iCs/>
          <w:color w:val="auto"/>
          <w:sz w:val="23"/>
          <w:szCs w:val="23"/>
        </w:rPr>
        <w:t xml:space="preserve"> Б. О. </w:t>
      </w:r>
      <w:r>
        <w:rPr>
          <w:color w:val="auto"/>
          <w:sz w:val="23"/>
          <w:szCs w:val="23"/>
        </w:rPr>
        <w:t xml:space="preserve">Изучение текста художественного произведения. ― М., 1972. </w:t>
      </w:r>
    </w:p>
    <w:p w:rsidR="00985C0B" w:rsidRDefault="00985C0B" w:rsidP="00BD6FBC">
      <w:pPr>
        <w:pStyle w:val="Default"/>
        <w:jc w:val="both"/>
        <w:rPr>
          <w:color w:val="auto"/>
          <w:sz w:val="23"/>
          <w:szCs w:val="23"/>
        </w:rPr>
      </w:pPr>
      <w:r>
        <w:rPr>
          <w:color w:val="auto"/>
          <w:sz w:val="23"/>
          <w:szCs w:val="23"/>
        </w:rPr>
        <w:t xml:space="preserve">6. </w:t>
      </w:r>
      <w:r>
        <w:rPr>
          <w:i/>
          <w:iCs/>
          <w:color w:val="auto"/>
          <w:sz w:val="23"/>
          <w:szCs w:val="23"/>
        </w:rPr>
        <w:t xml:space="preserve">Кучина Т. Г. </w:t>
      </w:r>
      <w:r>
        <w:rPr>
          <w:color w:val="auto"/>
          <w:sz w:val="23"/>
          <w:szCs w:val="23"/>
        </w:rPr>
        <w:t xml:space="preserve">Принципы составления и решения олимпиадных заданий по литературе // Ярославский педагогический вестник. ―2017. ― №4. ― С. 93–96. </w:t>
      </w:r>
    </w:p>
    <w:p w:rsidR="00985C0B" w:rsidRDefault="00985C0B" w:rsidP="00BD6FBC">
      <w:pPr>
        <w:pStyle w:val="Default"/>
        <w:jc w:val="both"/>
        <w:rPr>
          <w:color w:val="auto"/>
          <w:sz w:val="23"/>
          <w:szCs w:val="23"/>
        </w:rPr>
      </w:pPr>
      <w:r>
        <w:rPr>
          <w:color w:val="auto"/>
          <w:sz w:val="23"/>
          <w:szCs w:val="23"/>
        </w:rPr>
        <w:t xml:space="preserve">7. </w:t>
      </w:r>
      <w:r>
        <w:rPr>
          <w:i/>
          <w:iCs/>
          <w:color w:val="auto"/>
          <w:sz w:val="23"/>
          <w:szCs w:val="23"/>
        </w:rPr>
        <w:t xml:space="preserve">Лихачѐв Д. С. </w:t>
      </w:r>
      <w:r>
        <w:rPr>
          <w:color w:val="auto"/>
          <w:sz w:val="23"/>
          <w:szCs w:val="23"/>
        </w:rPr>
        <w:t xml:space="preserve">Внутренний мир литературного произведения. (Любое издание.) </w:t>
      </w:r>
    </w:p>
    <w:p w:rsidR="00985C0B" w:rsidRDefault="00985C0B" w:rsidP="00BD6FBC">
      <w:pPr>
        <w:pStyle w:val="Default"/>
        <w:jc w:val="both"/>
        <w:rPr>
          <w:color w:val="auto"/>
          <w:sz w:val="23"/>
          <w:szCs w:val="23"/>
        </w:rPr>
      </w:pPr>
      <w:r>
        <w:rPr>
          <w:color w:val="auto"/>
          <w:sz w:val="23"/>
          <w:szCs w:val="23"/>
        </w:rPr>
        <w:t xml:space="preserve">8. </w:t>
      </w:r>
      <w:r>
        <w:rPr>
          <w:i/>
          <w:iCs/>
          <w:color w:val="auto"/>
          <w:sz w:val="23"/>
          <w:szCs w:val="23"/>
        </w:rPr>
        <w:t>Лотман Ю. М</w:t>
      </w:r>
      <w:r>
        <w:rPr>
          <w:color w:val="auto"/>
          <w:sz w:val="23"/>
          <w:szCs w:val="23"/>
        </w:rPr>
        <w:t>. О поэтах и поэзии: Анализ поэтического текста. ― СПб</w:t>
      </w:r>
      <w:proofErr w:type="gramStart"/>
      <w:r>
        <w:rPr>
          <w:color w:val="auto"/>
          <w:sz w:val="23"/>
          <w:szCs w:val="23"/>
        </w:rPr>
        <w:t xml:space="preserve">., </w:t>
      </w:r>
      <w:proofErr w:type="gramEnd"/>
      <w:r>
        <w:rPr>
          <w:color w:val="auto"/>
          <w:sz w:val="23"/>
          <w:szCs w:val="23"/>
        </w:rPr>
        <w:t xml:space="preserve">1996. </w:t>
      </w:r>
    </w:p>
    <w:p w:rsidR="00985C0B" w:rsidRDefault="00985C0B" w:rsidP="00BD6FBC">
      <w:pPr>
        <w:pStyle w:val="Default"/>
        <w:jc w:val="both"/>
        <w:rPr>
          <w:color w:val="auto"/>
          <w:sz w:val="23"/>
          <w:szCs w:val="23"/>
        </w:rPr>
      </w:pPr>
      <w:r>
        <w:rPr>
          <w:color w:val="auto"/>
          <w:sz w:val="23"/>
          <w:szCs w:val="23"/>
        </w:rPr>
        <w:t xml:space="preserve">9. </w:t>
      </w:r>
      <w:r>
        <w:rPr>
          <w:i/>
          <w:iCs/>
          <w:color w:val="auto"/>
          <w:sz w:val="23"/>
          <w:szCs w:val="23"/>
        </w:rPr>
        <w:t>Магомедова Д. М</w:t>
      </w:r>
      <w:r>
        <w:rPr>
          <w:color w:val="auto"/>
          <w:sz w:val="23"/>
          <w:szCs w:val="23"/>
        </w:rPr>
        <w:t xml:space="preserve">. Филологический анализ лирического стихотворения. ― М., 2004. </w:t>
      </w:r>
    </w:p>
    <w:p w:rsidR="00985C0B" w:rsidRDefault="00985C0B" w:rsidP="00BD6FBC">
      <w:pPr>
        <w:pStyle w:val="Default"/>
        <w:jc w:val="both"/>
        <w:rPr>
          <w:color w:val="auto"/>
          <w:sz w:val="23"/>
          <w:szCs w:val="23"/>
        </w:rPr>
      </w:pPr>
      <w:r>
        <w:rPr>
          <w:color w:val="auto"/>
          <w:sz w:val="23"/>
          <w:szCs w:val="23"/>
        </w:rPr>
        <w:t xml:space="preserve">10. Поэтический строй русской лирики /Отв. ред. Г. М. </w:t>
      </w:r>
      <w:proofErr w:type="spellStart"/>
      <w:r>
        <w:rPr>
          <w:color w:val="auto"/>
          <w:sz w:val="23"/>
          <w:szCs w:val="23"/>
        </w:rPr>
        <w:t>Фридлендер</w:t>
      </w:r>
      <w:proofErr w:type="spellEnd"/>
      <w:r>
        <w:rPr>
          <w:color w:val="auto"/>
          <w:sz w:val="23"/>
          <w:szCs w:val="23"/>
        </w:rPr>
        <w:t xml:space="preserve">. ― Л., 1973. </w:t>
      </w:r>
    </w:p>
    <w:p w:rsidR="00985C0B" w:rsidRDefault="00985C0B" w:rsidP="00BD6FBC">
      <w:pPr>
        <w:pStyle w:val="Default"/>
        <w:jc w:val="both"/>
        <w:rPr>
          <w:color w:val="auto"/>
          <w:sz w:val="23"/>
          <w:szCs w:val="23"/>
        </w:rPr>
      </w:pPr>
      <w:r>
        <w:rPr>
          <w:color w:val="auto"/>
          <w:sz w:val="23"/>
          <w:szCs w:val="23"/>
        </w:rPr>
        <w:t>11. Русская новелла: Проблемы теории и истории</w:t>
      </w:r>
      <w:proofErr w:type="gramStart"/>
      <w:r>
        <w:rPr>
          <w:color w:val="auto"/>
          <w:sz w:val="23"/>
          <w:szCs w:val="23"/>
        </w:rPr>
        <w:t xml:space="preserve"> / П</w:t>
      </w:r>
      <w:proofErr w:type="gramEnd"/>
      <w:r>
        <w:rPr>
          <w:color w:val="auto"/>
          <w:sz w:val="23"/>
          <w:szCs w:val="23"/>
        </w:rPr>
        <w:t>од ред. В. М. Марковича и В. Шмида. ― СПб</w:t>
      </w:r>
      <w:proofErr w:type="gramStart"/>
      <w:r>
        <w:rPr>
          <w:color w:val="auto"/>
          <w:sz w:val="23"/>
          <w:szCs w:val="23"/>
        </w:rPr>
        <w:t xml:space="preserve">., </w:t>
      </w:r>
      <w:proofErr w:type="gramEnd"/>
      <w:r>
        <w:rPr>
          <w:color w:val="auto"/>
          <w:sz w:val="23"/>
          <w:szCs w:val="23"/>
        </w:rPr>
        <w:t xml:space="preserve">1993. </w:t>
      </w:r>
    </w:p>
    <w:p w:rsidR="00985C0B" w:rsidRDefault="00985C0B" w:rsidP="00BD6FBC">
      <w:pPr>
        <w:pStyle w:val="Default"/>
        <w:jc w:val="both"/>
        <w:rPr>
          <w:color w:val="auto"/>
          <w:sz w:val="23"/>
          <w:szCs w:val="23"/>
        </w:rPr>
      </w:pPr>
      <w:r>
        <w:rPr>
          <w:color w:val="auto"/>
          <w:sz w:val="23"/>
          <w:szCs w:val="23"/>
        </w:rPr>
        <w:t xml:space="preserve">12. </w:t>
      </w:r>
      <w:r>
        <w:rPr>
          <w:i/>
          <w:iCs/>
          <w:color w:val="auto"/>
          <w:sz w:val="23"/>
          <w:szCs w:val="23"/>
        </w:rPr>
        <w:t xml:space="preserve">Сухих И. Н. </w:t>
      </w:r>
      <w:r>
        <w:rPr>
          <w:color w:val="auto"/>
          <w:sz w:val="23"/>
          <w:szCs w:val="23"/>
        </w:rPr>
        <w:t>Структура и смысл. Теория литературы для всех. ―СПб</w:t>
      </w:r>
      <w:proofErr w:type="gramStart"/>
      <w:r>
        <w:rPr>
          <w:color w:val="auto"/>
          <w:sz w:val="23"/>
          <w:szCs w:val="23"/>
        </w:rPr>
        <w:t xml:space="preserve">., </w:t>
      </w:r>
      <w:proofErr w:type="gramEnd"/>
      <w:r>
        <w:rPr>
          <w:color w:val="auto"/>
          <w:sz w:val="23"/>
          <w:szCs w:val="23"/>
        </w:rPr>
        <w:t xml:space="preserve">2016; 2-е изд. – 2018. </w:t>
      </w:r>
    </w:p>
    <w:p w:rsidR="00985C0B" w:rsidRDefault="00985C0B" w:rsidP="00BD6FBC">
      <w:pPr>
        <w:pStyle w:val="Default"/>
        <w:jc w:val="both"/>
        <w:rPr>
          <w:color w:val="auto"/>
          <w:sz w:val="23"/>
          <w:szCs w:val="23"/>
        </w:rPr>
      </w:pPr>
      <w:r>
        <w:rPr>
          <w:color w:val="auto"/>
          <w:sz w:val="23"/>
          <w:szCs w:val="23"/>
        </w:rPr>
        <w:t xml:space="preserve">13. </w:t>
      </w:r>
      <w:r>
        <w:rPr>
          <w:i/>
          <w:iCs/>
          <w:color w:val="auto"/>
          <w:sz w:val="23"/>
          <w:szCs w:val="23"/>
        </w:rPr>
        <w:t>Шмид В</w:t>
      </w:r>
      <w:r>
        <w:rPr>
          <w:color w:val="auto"/>
          <w:sz w:val="23"/>
          <w:szCs w:val="23"/>
        </w:rPr>
        <w:t>. Проза как поэзия. ―СПб</w:t>
      </w:r>
      <w:proofErr w:type="gramStart"/>
      <w:r>
        <w:rPr>
          <w:color w:val="auto"/>
          <w:sz w:val="23"/>
          <w:szCs w:val="23"/>
        </w:rPr>
        <w:t xml:space="preserve">., </w:t>
      </w:r>
      <w:proofErr w:type="gramEnd"/>
      <w:r>
        <w:rPr>
          <w:color w:val="auto"/>
          <w:sz w:val="23"/>
          <w:szCs w:val="23"/>
        </w:rPr>
        <w:t xml:space="preserve">1998. (Разделы о творчестве Пушкина и Чехова.) </w:t>
      </w:r>
    </w:p>
    <w:p w:rsidR="00985C0B" w:rsidRDefault="00985C0B" w:rsidP="00BD6FBC">
      <w:pPr>
        <w:pStyle w:val="Default"/>
        <w:jc w:val="both"/>
        <w:rPr>
          <w:color w:val="auto"/>
          <w:sz w:val="23"/>
          <w:szCs w:val="23"/>
        </w:rPr>
      </w:pPr>
      <w:r>
        <w:rPr>
          <w:color w:val="auto"/>
          <w:sz w:val="23"/>
          <w:szCs w:val="23"/>
        </w:rPr>
        <w:t xml:space="preserve">14. </w:t>
      </w:r>
      <w:r>
        <w:rPr>
          <w:i/>
          <w:iCs/>
          <w:color w:val="auto"/>
          <w:sz w:val="23"/>
          <w:szCs w:val="23"/>
        </w:rPr>
        <w:t>Эткинд Е.Г</w:t>
      </w:r>
      <w:r>
        <w:rPr>
          <w:color w:val="auto"/>
          <w:sz w:val="23"/>
          <w:szCs w:val="23"/>
        </w:rPr>
        <w:t xml:space="preserve">. Проза о стихах. ― М., 2001. </w:t>
      </w:r>
    </w:p>
    <w:p w:rsidR="00985C0B" w:rsidRDefault="00985C0B" w:rsidP="00BD6FBC">
      <w:pPr>
        <w:pStyle w:val="Default"/>
        <w:jc w:val="both"/>
        <w:rPr>
          <w:color w:val="auto"/>
          <w:sz w:val="23"/>
          <w:szCs w:val="23"/>
        </w:rPr>
      </w:pPr>
    </w:p>
    <w:p w:rsidR="002B04AE" w:rsidRDefault="00985C0B" w:rsidP="00BD6FBC">
      <w:pPr>
        <w:pStyle w:val="Default"/>
        <w:jc w:val="both"/>
        <w:rPr>
          <w:b/>
          <w:bCs/>
          <w:color w:val="auto"/>
          <w:sz w:val="23"/>
          <w:szCs w:val="23"/>
        </w:rPr>
      </w:pPr>
      <w:r>
        <w:rPr>
          <w:b/>
          <w:bCs/>
          <w:color w:val="auto"/>
          <w:sz w:val="23"/>
          <w:szCs w:val="23"/>
        </w:rPr>
        <w:t>Словари и справочные издания</w:t>
      </w:r>
    </w:p>
    <w:p w:rsidR="00985C0B" w:rsidRDefault="00985C0B" w:rsidP="00BD6FBC">
      <w:pPr>
        <w:pStyle w:val="Default"/>
        <w:jc w:val="both"/>
        <w:rPr>
          <w:color w:val="auto"/>
          <w:sz w:val="23"/>
          <w:szCs w:val="23"/>
        </w:rPr>
      </w:pPr>
      <w:r>
        <w:rPr>
          <w:color w:val="auto"/>
          <w:sz w:val="23"/>
          <w:szCs w:val="23"/>
        </w:rPr>
        <w:t xml:space="preserve">1. </w:t>
      </w:r>
      <w:proofErr w:type="spellStart"/>
      <w:r>
        <w:rPr>
          <w:i/>
          <w:iCs/>
          <w:color w:val="auto"/>
          <w:sz w:val="23"/>
          <w:szCs w:val="23"/>
        </w:rPr>
        <w:t>Белокурова</w:t>
      </w:r>
      <w:proofErr w:type="spellEnd"/>
      <w:r>
        <w:rPr>
          <w:i/>
          <w:iCs/>
          <w:color w:val="auto"/>
          <w:sz w:val="23"/>
          <w:szCs w:val="23"/>
        </w:rPr>
        <w:t xml:space="preserve"> С. П</w:t>
      </w:r>
      <w:r>
        <w:rPr>
          <w:color w:val="auto"/>
          <w:sz w:val="23"/>
          <w:szCs w:val="23"/>
        </w:rPr>
        <w:t>. Словарь литературоведческих терминов. ― СПб</w:t>
      </w:r>
      <w:proofErr w:type="gramStart"/>
      <w:r>
        <w:rPr>
          <w:color w:val="auto"/>
          <w:sz w:val="23"/>
          <w:szCs w:val="23"/>
        </w:rPr>
        <w:t xml:space="preserve">., </w:t>
      </w:r>
      <w:proofErr w:type="gramEnd"/>
      <w:r>
        <w:rPr>
          <w:color w:val="auto"/>
          <w:sz w:val="23"/>
          <w:szCs w:val="23"/>
        </w:rPr>
        <w:t xml:space="preserve">2006. </w:t>
      </w:r>
    </w:p>
    <w:p w:rsidR="00985C0B" w:rsidRDefault="00985C0B" w:rsidP="00BD6FBC">
      <w:pPr>
        <w:pStyle w:val="Default"/>
        <w:jc w:val="both"/>
        <w:rPr>
          <w:color w:val="auto"/>
          <w:sz w:val="23"/>
          <w:szCs w:val="23"/>
        </w:rPr>
      </w:pPr>
      <w:r>
        <w:rPr>
          <w:color w:val="auto"/>
          <w:sz w:val="23"/>
          <w:szCs w:val="23"/>
        </w:rPr>
        <w:lastRenderedPageBreak/>
        <w:t xml:space="preserve">2. Литература в школе от А до Я. 5–11 классы. Энциклопедический словарь-справочник. ― М.: Дрофа, 2006. </w:t>
      </w:r>
    </w:p>
    <w:p w:rsidR="00985C0B" w:rsidRDefault="00985C0B" w:rsidP="00BD6FBC">
      <w:pPr>
        <w:pStyle w:val="Default"/>
        <w:jc w:val="both"/>
        <w:rPr>
          <w:color w:val="auto"/>
          <w:sz w:val="23"/>
          <w:szCs w:val="23"/>
        </w:rPr>
      </w:pPr>
      <w:r>
        <w:rPr>
          <w:color w:val="auto"/>
          <w:sz w:val="23"/>
          <w:szCs w:val="23"/>
        </w:rPr>
        <w:t xml:space="preserve">3. Литературная энциклопедия терминов и понятий /Под ред. А. Н. Николюкина. ― М., 2001. </w:t>
      </w:r>
    </w:p>
    <w:p w:rsidR="00985C0B" w:rsidRDefault="00985C0B" w:rsidP="00BD6FBC">
      <w:pPr>
        <w:pStyle w:val="Default"/>
        <w:jc w:val="both"/>
        <w:rPr>
          <w:color w:val="auto"/>
          <w:sz w:val="23"/>
          <w:szCs w:val="23"/>
        </w:rPr>
      </w:pPr>
      <w:r>
        <w:rPr>
          <w:color w:val="auto"/>
          <w:sz w:val="23"/>
          <w:szCs w:val="23"/>
        </w:rPr>
        <w:t>4. Энциклопедический словарь для юношества. Литературоведение. От</w:t>
      </w:r>
      <w:proofErr w:type="gramStart"/>
      <w:r>
        <w:rPr>
          <w:color w:val="auto"/>
          <w:sz w:val="23"/>
          <w:szCs w:val="23"/>
        </w:rPr>
        <w:t xml:space="preserve"> А</w:t>
      </w:r>
      <w:proofErr w:type="gramEnd"/>
      <w:r>
        <w:rPr>
          <w:color w:val="auto"/>
          <w:sz w:val="23"/>
          <w:szCs w:val="23"/>
        </w:rPr>
        <w:t xml:space="preserve"> до Я / Сост. В. И. Новиков, Е. А. Шкловский. ― М., 2001. </w:t>
      </w:r>
    </w:p>
    <w:p w:rsidR="00985C0B" w:rsidRDefault="00985C0B" w:rsidP="00BD6FBC">
      <w:pPr>
        <w:pStyle w:val="Default"/>
        <w:jc w:val="both"/>
        <w:rPr>
          <w:color w:val="auto"/>
          <w:sz w:val="23"/>
          <w:szCs w:val="23"/>
        </w:rPr>
      </w:pPr>
    </w:p>
    <w:p w:rsidR="00985C0B" w:rsidRDefault="00985C0B" w:rsidP="00BD6FBC">
      <w:pPr>
        <w:pStyle w:val="Default"/>
        <w:jc w:val="both"/>
        <w:rPr>
          <w:color w:val="auto"/>
          <w:sz w:val="23"/>
          <w:szCs w:val="23"/>
        </w:rPr>
      </w:pPr>
      <w:r>
        <w:rPr>
          <w:b/>
          <w:bCs/>
          <w:color w:val="auto"/>
          <w:sz w:val="23"/>
          <w:szCs w:val="23"/>
        </w:rPr>
        <w:t xml:space="preserve">Интернет-ресурсы </w:t>
      </w:r>
    </w:p>
    <w:p w:rsidR="00985C0B" w:rsidRDefault="00985C0B" w:rsidP="00BD6FBC">
      <w:pPr>
        <w:pStyle w:val="Default"/>
        <w:jc w:val="both"/>
        <w:rPr>
          <w:color w:val="auto"/>
          <w:sz w:val="23"/>
          <w:szCs w:val="23"/>
        </w:rPr>
      </w:pPr>
      <w:r>
        <w:rPr>
          <w:color w:val="auto"/>
          <w:sz w:val="23"/>
          <w:szCs w:val="23"/>
        </w:rPr>
        <w:t>1. www.slovesnik.org – сайт Гильдии словесников (</w:t>
      </w:r>
      <w:proofErr w:type="spellStart"/>
      <w:r>
        <w:rPr>
          <w:color w:val="auto"/>
          <w:sz w:val="23"/>
          <w:szCs w:val="23"/>
        </w:rPr>
        <w:t>разделОлимпиады</w:t>
      </w:r>
      <w:proofErr w:type="spellEnd"/>
      <w:r>
        <w:rPr>
          <w:color w:val="auto"/>
          <w:sz w:val="23"/>
          <w:szCs w:val="23"/>
        </w:rPr>
        <w:t>→</w:t>
      </w:r>
      <w:proofErr w:type="spellStart"/>
      <w:r>
        <w:rPr>
          <w:color w:val="auto"/>
          <w:sz w:val="23"/>
          <w:szCs w:val="23"/>
        </w:rPr>
        <w:t>Всероссийскаяолимпиадашкольниковполитературе</w:t>
      </w:r>
      <w:proofErr w:type="spellEnd"/>
      <w:r>
        <w:rPr>
          <w:color w:val="auto"/>
          <w:sz w:val="23"/>
          <w:szCs w:val="23"/>
        </w:rPr>
        <w:t>).</w:t>
      </w:r>
    </w:p>
    <w:p w:rsidR="00985C0B" w:rsidRDefault="00985C0B" w:rsidP="00BD6FBC">
      <w:pPr>
        <w:pStyle w:val="Default"/>
        <w:jc w:val="both"/>
        <w:rPr>
          <w:color w:val="auto"/>
          <w:sz w:val="23"/>
          <w:szCs w:val="23"/>
        </w:rPr>
      </w:pPr>
      <w:r>
        <w:rPr>
          <w:color w:val="auto"/>
          <w:sz w:val="23"/>
          <w:szCs w:val="23"/>
        </w:rPr>
        <w:t xml:space="preserve">2. http://www.feb-web.ru ― Фундаментальная электронная библиотека «Русская литература и фольклор» (здесь даны ссылки на персональные сайты писателей и другие полезные сетевые ресурсы). </w:t>
      </w:r>
    </w:p>
    <w:p w:rsidR="00985C0B" w:rsidRDefault="00985C0B" w:rsidP="00BD6FBC">
      <w:pPr>
        <w:pStyle w:val="Default"/>
        <w:jc w:val="both"/>
        <w:rPr>
          <w:color w:val="auto"/>
          <w:sz w:val="23"/>
          <w:szCs w:val="23"/>
        </w:rPr>
      </w:pPr>
      <w:r>
        <w:rPr>
          <w:color w:val="auto"/>
          <w:sz w:val="23"/>
          <w:szCs w:val="23"/>
        </w:rPr>
        <w:t>3. В социальной сети «</w:t>
      </w:r>
      <w:proofErr w:type="spellStart"/>
      <w:r>
        <w:rPr>
          <w:color w:val="auto"/>
          <w:sz w:val="23"/>
          <w:szCs w:val="23"/>
        </w:rPr>
        <w:t>Фейсбук</w:t>
      </w:r>
      <w:proofErr w:type="spellEnd"/>
      <w:r>
        <w:rPr>
          <w:color w:val="auto"/>
          <w:sz w:val="23"/>
          <w:szCs w:val="23"/>
        </w:rPr>
        <w:t xml:space="preserve">» действует группа https://www.facebook.com/groups/vseroslitra/. Материалы в ней регулярно обновляются, также в группе можно вести дискуссии по всем вопросам, касающимся олимпиады. </w:t>
      </w:r>
    </w:p>
    <w:p w:rsidR="00985C0B" w:rsidRDefault="00985C0B" w:rsidP="00BD6FBC">
      <w:pPr>
        <w:pStyle w:val="Default"/>
        <w:jc w:val="both"/>
        <w:rPr>
          <w:color w:val="auto"/>
          <w:sz w:val="23"/>
          <w:szCs w:val="23"/>
        </w:rPr>
      </w:pPr>
      <w:r>
        <w:rPr>
          <w:color w:val="auto"/>
          <w:sz w:val="23"/>
          <w:szCs w:val="23"/>
        </w:rPr>
        <w:t xml:space="preserve">4. Арзамас: https://arzamas.academy/courses#literature </w:t>
      </w:r>
    </w:p>
    <w:p w:rsidR="00985C0B" w:rsidRDefault="00985C0B" w:rsidP="00BD6FBC">
      <w:pPr>
        <w:pStyle w:val="Default"/>
        <w:jc w:val="both"/>
        <w:rPr>
          <w:color w:val="auto"/>
          <w:sz w:val="23"/>
          <w:szCs w:val="23"/>
        </w:rPr>
      </w:pPr>
      <w:r>
        <w:rPr>
          <w:color w:val="auto"/>
          <w:sz w:val="23"/>
          <w:szCs w:val="23"/>
        </w:rPr>
        <w:t xml:space="preserve">5. Горький: https://gorky.media/ </w:t>
      </w:r>
    </w:p>
    <w:p w:rsidR="00985C0B" w:rsidRDefault="00985C0B" w:rsidP="00BD6FBC">
      <w:pPr>
        <w:pStyle w:val="Default"/>
        <w:jc w:val="both"/>
        <w:rPr>
          <w:color w:val="auto"/>
          <w:sz w:val="23"/>
          <w:szCs w:val="23"/>
        </w:rPr>
      </w:pPr>
      <w:r>
        <w:rPr>
          <w:color w:val="auto"/>
          <w:sz w:val="23"/>
          <w:szCs w:val="23"/>
        </w:rPr>
        <w:t xml:space="preserve">6. Полка: https://polka.academy/ </w:t>
      </w:r>
    </w:p>
    <w:sectPr w:rsidR="00985C0B" w:rsidSect="008817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912F62"/>
    <w:multiLevelType w:val="hybridMultilevel"/>
    <w:tmpl w:val="DEAFC22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5E9B8B5"/>
    <w:multiLevelType w:val="hybridMultilevel"/>
    <w:tmpl w:val="FC31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34B1869"/>
    <w:multiLevelType w:val="hybridMultilevel"/>
    <w:tmpl w:val="652882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E477DCC"/>
    <w:multiLevelType w:val="hybridMultilevel"/>
    <w:tmpl w:val="41F002F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E97E3BA"/>
    <w:multiLevelType w:val="hybridMultilevel"/>
    <w:tmpl w:val="3C0DD01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770AAF6"/>
    <w:multiLevelType w:val="hybridMultilevel"/>
    <w:tmpl w:val="246FDAE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2982C59"/>
    <w:multiLevelType w:val="hybridMultilevel"/>
    <w:tmpl w:val="06799B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5D0B4B3"/>
    <w:multiLevelType w:val="hybridMultilevel"/>
    <w:tmpl w:val="7A2D6E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FAF3066"/>
    <w:multiLevelType w:val="hybridMultilevel"/>
    <w:tmpl w:val="7D3CA2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B15E911"/>
    <w:multiLevelType w:val="hybridMultilevel"/>
    <w:tmpl w:val="C8137E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E61A847"/>
    <w:multiLevelType w:val="hybridMultilevel"/>
    <w:tmpl w:val="2B7460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5156811"/>
    <w:multiLevelType w:val="hybridMultilevel"/>
    <w:tmpl w:val="EAA57C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0C5C947"/>
    <w:multiLevelType w:val="hybridMultilevel"/>
    <w:tmpl w:val="73A41C5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2F4FD7B"/>
    <w:multiLevelType w:val="hybridMultilevel"/>
    <w:tmpl w:val="A82C95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00CF723"/>
    <w:multiLevelType w:val="hybridMultilevel"/>
    <w:tmpl w:val="675CE7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1CE297C"/>
    <w:multiLevelType w:val="hybridMultilevel"/>
    <w:tmpl w:val="645FDC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2A66486"/>
    <w:multiLevelType w:val="hybridMultilevel"/>
    <w:tmpl w:val="A8D155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50EF164"/>
    <w:multiLevelType w:val="hybridMultilevel"/>
    <w:tmpl w:val="117F11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7"/>
  </w:num>
  <w:num w:numId="3">
    <w:abstractNumId w:val="6"/>
  </w:num>
  <w:num w:numId="4">
    <w:abstractNumId w:val="16"/>
  </w:num>
  <w:num w:numId="5">
    <w:abstractNumId w:val="13"/>
  </w:num>
  <w:num w:numId="6">
    <w:abstractNumId w:val="3"/>
  </w:num>
  <w:num w:numId="7">
    <w:abstractNumId w:val="14"/>
  </w:num>
  <w:num w:numId="8">
    <w:abstractNumId w:val="15"/>
  </w:num>
  <w:num w:numId="9">
    <w:abstractNumId w:val="9"/>
  </w:num>
  <w:num w:numId="10">
    <w:abstractNumId w:val="5"/>
  </w:num>
  <w:num w:numId="11">
    <w:abstractNumId w:val="10"/>
  </w:num>
  <w:num w:numId="12">
    <w:abstractNumId w:val="11"/>
  </w:num>
  <w:num w:numId="13">
    <w:abstractNumId w:val="12"/>
  </w:num>
  <w:num w:numId="14">
    <w:abstractNumId w:val="1"/>
  </w:num>
  <w:num w:numId="15">
    <w:abstractNumId w:val="17"/>
  </w:num>
  <w:num w:numId="16">
    <w:abstractNumId w:val="4"/>
  </w:num>
  <w:num w:numId="17">
    <w:abstractNumId w:val="8"/>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7E24"/>
    <w:rsid w:val="000012D3"/>
    <w:rsid w:val="000127A4"/>
    <w:rsid w:val="00091338"/>
    <w:rsid w:val="000F185A"/>
    <w:rsid w:val="0010267F"/>
    <w:rsid w:val="001B7C10"/>
    <w:rsid w:val="002B04AE"/>
    <w:rsid w:val="00354A5A"/>
    <w:rsid w:val="003E5D11"/>
    <w:rsid w:val="004300C7"/>
    <w:rsid w:val="00463B9A"/>
    <w:rsid w:val="004E7932"/>
    <w:rsid w:val="0052066B"/>
    <w:rsid w:val="00587C80"/>
    <w:rsid w:val="005A6E92"/>
    <w:rsid w:val="005C2E64"/>
    <w:rsid w:val="00626D5F"/>
    <w:rsid w:val="0066436C"/>
    <w:rsid w:val="0068483F"/>
    <w:rsid w:val="006941B4"/>
    <w:rsid w:val="006B7E24"/>
    <w:rsid w:val="00745491"/>
    <w:rsid w:val="00816F2B"/>
    <w:rsid w:val="00835FE5"/>
    <w:rsid w:val="00863991"/>
    <w:rsid w:val="008817B1"/>
    <w:rsid w:val="00953ACD"/>
    <w:rsid w:val="00985C0B"/>
    <w:rsid w:val="009B1599"/>
    <w:rsid w:val="00A0133D"/>
    <w:rsid w:val="00AB701C"/>
    <w:rsid w:val="00B27A4D"/>
    <w:rsid w:val="00BD6FBC"/>
    <w:rsid w:val="00BE30A2"/>
    <w:rsid w:val="00C04C11"/>
    <w:rsid w:val="00E555B2"/>
    <w:rsid w:val="00E72C5E"/>
    <w:rsid w:val="00F344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7B1"/>
  </w:style>
  <w:style w:type="paragraph" w:styleId="1">
    <w:name w:val="heading 1"/>
    <w:basedOn w:val="a"/>
    <w:link w:val="10"/>
    <w:uiPriority w:val="1"/>
    <w:qFormat/>
    <w:rsid w:val="000012D3"/>
    <w:pPr>
      <w:widowControl w:val="0"/>
      <w:autoSpaceDE w:val="0"/>
      <w:autoSpaceDN w:val="0"/>
      <w:spacing w:before="5" w:after="0" w:line="240" w:lineRule="auto"/>
      <w:ind w:left="930"/>
      <w:jc w:val="both"/>
      <w:outlineLvl w:val="0"/>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B7E2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1"/>
    <w:rsid w:val="000012D3"/>
    <w:rPr>
      <w:rFonts w:ascii="Times New Roman" w:eastAsia="Times New Roman" w:hAnsi="Times New Roman" w:cs="Times New Roman"/>
      <w:b/>
      <w:bCs/>
      <w:sz w:val="24"/>
      <w:szCs w:val="24"/>
      <w:lang w:eastAsia="ru-RU" w:bidi="ru-RU"/>
    </w:rPr>
  </w:style>
  <w:style w:type="paragraph" w:styleId="a3">
    <w:name w:val="Body Text"/>
    <w:basedOn w:val="a"/>
    <w:link w:val="a4"/>
    <w:uiPriority w:val="1"/>
    <w:semiHidden/>
    <w:unhideWhenUsed/>
    <w:qFormat/>
    <w:rsid w:val="000012D3"/>
    <w:pPr>
      <w:widowControl w:val="0"/>
      <w:autoSpaceDE w:val="0"/>
      <w:autoSpaceDN w:val="0"/>
      <w:spacing w:after="0" w:line="240" w:lineRule="auto"/>
      <w:ind w:left="222" w:firstLine="707"/>
      <w:jc w:val="both"/>
    </w:pPr>
    <w:rPr>
      <w:rFonts w:ascii="Times New Roman" w:eastAsia="Times New Roman" w:hAnsi="Times New Roman" w:cs="Times New Roman"/>
      <w:sz w:val="24"/>
      <w:szCs w:val="24"/>
      <w:lang w:eastAsia="ru-RU" w:bidi="ru-RU"/>
    </w:rPr>
  </w:style>
  <w:style w:type="character" w:customStyle="1" w:styleId="a4">
    <w:name w:val="Основной текст Знак"/>
    <w:basedOn w:val="a0"/>
    <w:link w:val="a3"/>
    <w:uiPriority w:val="1"/>
    <w:semiHidden/>
    <w:rsid w:val="000012D3"/>
    <w:rPr>
      <w:rFonts w:ascii="Times New Roman" w:eastAsia="Times New Roman" w:hAnsi="Times New Roman" w:cs="Times New Roman"/>
      <w:sz w:val="24"/>
      <w:szCs w:val="24"/>
      <w:lang w:eastAsia="ru-RU" w:bidi="ru-RU"/>
    </w:rPr>
  </w:style>
</w:styles>
</file>

<file path=word/webSettings.xml><?xml version="1.0" encoding="utf-8"?>
<w:webSettings xmlns:r="http://schemas.openxmlformats.org/officeDocument/2006/relationships" xmlns:w="http://schemas.openxmlformats.org/wordprocessingml/2006/main">
  <w:divs>
    <w:div w:id="87388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04840-8516-4F9E-8BDB-1E2933F31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3443</Words>
  <Characters>19626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balashova_a</cp:lastModifiedBy>
  <cp:revision>9</cp:revision>
  <dcterms:created xsi:type="dcterms:W3CDTF">2020-10-28T13:30:00Z</dcterms:created>
  <dcterms:modified xsi:type="dcterms:W3CDTF">2020-11-02T14:18:00Z</dcterms:modified>
</cp:coreProperties>
</file>